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612B7" w14:textId="729C07EE" w:rsidR="000E32A8" w:rsidRDefault="001572D1" w:rsidP="001572D1">
      <w:pPr>
        <w:pStyle w:val="BodyText"/>
        <w:spacing w:before="83"/>
        <w:jc w:val="center"/>
        <w:rPr>
          <w:i/>
          <w:sz w:val="20"/>
        </w:rPr>
      </w:pPr>
      <w:r>
        <w:rPr>
          <w:i/>
          <w:noProof/>
          <w:sz w:val="20"/>
          <w:lang w:eastAsia="it-IT"/>
        </w:rPr>
        <w:drawing>
          <wp:inline distT="0" distB="0" distL="0" distR="0" wp14:anchorId="08DD3E51" wp14:editId="7ADC5B00">
            <wp:extent cx="646430" cy="743585"/>
            <wp:effectExtent l="0" t="0" r="1270" b="0"/>
            <wp:docPr id="4573817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6430" cy="743585"/>
                    </a:xfrm>
                    <a:prstGeom prst="rect">
                      <a:avLst/>
                    </a:prstGeom>
                    <a:noFill/>
                  </pic:spPr>
                </pic:pic>
              </a:graphicData>
            </a:graphic>
          </wp:inline>
        </w:drawing>
      </w:r>
    </w:p>
    <w:p w14:paraId="7448AF59" w14:textId="77777777" w:rsidR="000E32A8" w:rsidRDefault="000E32A8" w:rsidP="000E32A8">
      <w:pPr>
        <w:pStyle w:val="BodyText"/>
        <w:jc w:val="left"/>
        <w:rPr>
          <w:i/>
          <w:sz w:val="20"/>
        </w:rPr>
      </w:pPr>
    </w:p>
    <w:p w14:paraId="237BE45E" w14:textId="77777777" w:rsidR="000E32A8" w:rsidRDefault="000E32A8" w:rsidP="000E32A8">
      <w:pPr>
        <w:pStyle w:val="BodyText"/>
        <w:jc w:val="left"/>
        <w:rPr>
          <w:i/>
          <w:sz w:val="20"/>
        </w:rPr>
      </w:pPr>
    </w:p>
    <w:p w14:paraId="62F4A783" w14:textId="77777777" w:rsidR="000E32A8" w:rsidRDefault="000E32A8" w:rsidP="000E32A8">
      <w:pPr>
        <w:pStyle w:val="BodyText"/>
        <w:jc w:val="left"/>
        <w:rPr>
          <w:i/>
          <w:sz w:val="20"/>
        </w:rPr>
      </w:pPr>
    </w:p>
    <w:p w14:paraId="5ECB43B9" w14:textId="77777777" w:rsidR="000E32A8" w:rsidRDefault="000E32A8" w:rsidP="000E32A8">
      <w:pPr>
        <w:pStyle w:val="BodyText"/>
        <w:jc w:val="left"/>
        <w:rPr>
          <w:i/>
          <w:sz w:val="20"/>
        </w:rPr>
      </w:pPr>
    </w:p>
    <w:p w14:paraId="36F20911" w14:textId="77777777" w:rsidR="000E32A8" w:rsidRDefault="000E32A8" w:rsidP="000E32A8">
      <w:pPr>
        <w:pStyle w:val="BodyText"/>
        <w:jc w:val="left"/>
        <w:rPr>
          <w:i/>
          <w:sz w:val="20"/>
        </w:rPr>
      </w:pPr>
    </w:p>
    <w:p w14:paraId="7E52AA7D" w14:textId="77777777" w:rsidR="000E32A8" w:rsidRDefault="000E32A8" w:rsidP="000E32A8">
      <w:pPr>
        <w:pStyle w:val="BodyText"/>
        <w:spacing w:before="125"/>
        <w:jc w:val="left"/>
        <w:rPr>
          <w:i/>
          <w:sz w:val="20"/>
        </w:rPr>
      </w:pPr>
    </w:p>
    <w:p w14:paraId="44636B08" w14:textId="77777777" w:rsidR="000E32A8" w:rsidRDefault="000E32A8" w:rsidP="000E32A8">
      <w:pPr>
        <w:pStyle w:val="Title"/>
      </w:pPr>
      <w:r>
        <w:rPr>
          <w:w w:val="60"/>
        </w:rPr>
        <w:t>Presidenza</w:t>
      </w:r>
      <w:r>
        <w:rPr>
          <w:spacing w:val="-43"/>
        </w:rPr>
        <w:t xml:space="preserve"> </w:t>
      </w:r>
      <w:r>
        <w:rPr>
          <w:w w:val="60"/>
        </w:rPr>
        <w:t>del</w:t>
      </w:r>
      <w:r>
        <w:rPr>
          <w:spacing w:val="-40"/>
        </w:rPr>
        <w:t xml:space="preserve"> </w:t>
      </w:r>
      <w:r>
        <w:rPr>
          <w:w w:val="60"/>
        </w:rPr>
        <w:t>Consiglio</w:t>
      </w:r>
      <w:r>
        <w:rPr>
          <w:spacing w:val="-33"/>
        </w:rPr>
        <w:t xml:space="preserve"> </w:t>
      </w:r>
      <w:r>
        <w:rPr>
          <w:w w:val="60"/>
        </w:rPr>
        <w:t>dei</w:t>
      </w:r>
      <w:r>
        <w:rPr>
          <w:spacing w:val="-40"/>
        </w:rPr>
        <w:t xml:space="preserve"> </w:t>
      </w:r>
      <w:r>
        <w:rPr>
          <w:spacing w:val="-2"/>
          <w:w w:val="60"/>
        </w:rPr>
        <w:t>Ministri</w:t>
      </w:r>
    </w:p>
    <w:p w14:paraId="350DE1DB" w14:textId="77777777" w:rsidR="000E32A8" w:rsidRDefault="000E32A8" w:rsidP="00933B55">
      <w:pPr>
        <w:widowControl w:val="0"/>
        <w:autoSpaceDE w:val="0"/>
        <w:autoSpaceDN w:val="0"/>
        <w:spacing w:before="611" w:after="0" w:line="240" w:lineRule="auto"/>
        <w:ind w:left="129" w:right="130" w:firstLine="0"/>
        <w:jc w:val="center"/>
        <w:rPr>
          <w:b/>
        </w:rPr>
      </w:pPr>
      <w:r w:rsidRPr="00933B55">
        <w:rPr>
          <w:rFonts w:ascii="Times New Roman" w:eastAsia="Times New Roman" w:hAnsi="Times New Roman" w:cs="Times New Roman"/>
          <w:b/>
          <w:color w:val="auto"/>
          <w:kern w:val="0"/>
          <w:szCs w:val="22"/>
          <w:lang w:eastAsia="en-US"/>
          <w14:ligatures w14:val="none"/>
        </w:rPr>
        <w:t>DIPARTIMENTO PER LE POLITICHE DELLA FAMIGLIA</w:t>
      </w:r>
    </w:p>
    <w:p w14:paraId="709E6120" w14:textId="77777777" w:rsidR="000E32A8" w:rsidRDefault="000E32A8" w:rsidP="000E32A8">
      <w:pPr>
        <w:pStyle w:val="BodyText"/>
        <w:jc w:val="left"/>
        <w:rPr>
          <w:b/>
        </w:rPr>
      </w:pPr>
    </w:p>
    <w:p w14:paraId="07010F46" w14:textId="77777777" w:rsidR="000E32A8" w:rsidRDefault="000E32A8" w:rsidP="000E32A8">
      <w:pPr>
        <w:pStyle w:val="BodyText"/>
        <w:jc w:val="left"/>
        <w:rPr>
          <w:b/>
        </w:rPr>
      </w:pPr>
    </w:p>
    <w:p w14:paraId="4EB3B3A4" w14:textId="77777777" w:rsidR="000E32A8" w:rsidRDefault="000E32A8" w:rsidP="000E32A8">
      <w:pPr>
        <w:pStyle w:val="BodyText"/>
        <w:jc w:val="left"/>
        <w:rPr>
          <w:b/>
        </w:rPr>
      </w:pPr>
    </w:p>
    <w:p w14:paraId="5EFF71CB" w14:textId="77777777" w:rsidR="000E32A8" w:rsidRDefault="000E32A8" w:rsidP="000E32A8">
      <w:pPr>
        <w:pStyle w:val="BodyText"/>
        <w:jc w:val="left"/>
        <w:rPr>
          <w:b/>
        </w:rPr>
      </w:pPr>
    </w:p>
    <w:p w14:paraId="08BD6313" w14:textId="77777777" w:rsidR="000E32A8" w:rsidRDefault="000E32A8" w:rsidP="000E32A8">
      <w:pPr>
        <w:pStyle w:val="BodyText"/>
        <w:jc w:val="left"/>
        <w:rPr>
          <w:b/>
        </w:rPr>
      </w:pPr>
    </w:p>
    <w:p w14:paraId="648E79B6" w14:textId="77777777" w:rsidR="000E32A8" w:rsidRDefault="000E32A8" w:rsidP="000E32A8">
      <w:pPr>
        <w:pStyle w:val="BodyText"/>
        <w:spacing w:before="185"/>
        <w:jc w:val="left"/>
        <w:rPr>
          <w:b/>
        </w:rPr>
      </w:pPr>
    </w:p>
    <w:p w14:paraId="48E02298" w14:textId="77777777" w:rsidR="000E32A8" w:rsidRPr="00102E7C" w:rsidRDefault="000E32A8" w:rsidP="00102E7C">
      <w:pPr>
        <w:widowControl w:val="0"/>
        <w:autoSpaceDE w:val="0"/>
        <w:autoSpaceDN w:val="0"/>
        <w:spacing w:after="0" w:line="240" w:lineRule="auto"/>
        <w:ind w:left="129" w:right="129" w:firstLine="0"/>
        <w:jc w:val="center"/>
        <w:rPr>
          <w:rFonts w:ascii="Times New Roman" w:eastAsia="Times New Roman" w:hAnsi="Times New Roman" w:cs="Times New Roman"/>
          <w:b/>
          <w:color w:val="auto"/>
          <w:kern w:val="0"/>
          <w:szCs w:val="22"/>
          <w:lang w:eastAsia="en-US"/>
          <w14:ligatures w14:val="none"/>
        </w:rPr>
      </w:pPr>
      <w:r w:rsidRPr="00102E7C">
        <w:rPr>
          <w:rFonts w:ascii="Times New Roman" w:eastAsia="Times New Roman" w:hAnsi="Times New Roman" w:cs="Times New Roman"/>
          <w:b/>
          <w:color w:val="auto"/>
          <w:kern w:val="0"/>
          <w:szCs w:val="22"/>
          <w:lang w:eastAsia="en-US"/>
          <w14:ligatures w14:val="none"/>
        </w:rPr>
        <w:t>AVVISO PUBBLICO #RIPARTO – PERCORSI DI WELFARE AZIENDALE PER</w:t>
      </w:r>
    </w:p>
    <w:p w14:paraId="599BF523" w14:textId="77777777" w:rsidR="000E32A8" w:rsidRDefault="000E32A8" w:rsidP="00102E7C">
      <w:pPr>
        <w:widowControl w:val="0"/>
        <w:autoSpaceDE w:val="0"/>
        <w:autoSpaceDN w:val="0"/>
        <w:spacing w:after="0" w:line="240" w:lineRule="auto"/>
        <w:ind w:left="129" w:right="129" w:firstLine="0"/>
        <w:jc w:val="center"/>
        <w:rPr>
          <w:b/>
        </w:rPr>
      </w:pPr>
      <w:r w:rsidRPr="00102E7C">
        <w:rPr>
          <w:rFonts w:ascii="Times New Roman" w:eastAsia="Times New Roman" w:hAnsi="Times New Roman" w:cs="Times New Roman"/>
          <w:b/>
          <w:color w:val="auto"/>
          <w:kern w:val="0"/>
          <w:szCs w:val="22"/>
          <w:lang w:eastAsia="en-US"/>
          <w14:ligatures w14:val="none"/>
        </w:rPr>
        <w:t>AGEVOLARE IL RIENTRO AL LAVORO DELLE MADRI, FAVORIRE LA NATALITÀ E IL WORK-LIFE BALANCE</w:t>
      </w:r>
    </w:p>
    <w:p w14:paraId="4F182A56" w14:textId="77777777" w:rsidR="000E32A8" w:rsidRDefault="000E32A8" w:rsidP="000E32A8">
      <w:pPr>
        <w:pStyle w:val="BodyText"/>
        <w:jc w:val="left"/>
        <w:rPr>
          <w:b/>
        </w:rPr>
      </w:pPr>
    </w:p>
    <w:p w14:paraId="6D1D1149" w14:textId="77777777" w:rsidR="000E32A8" w:rsidRDefault="000E32A8" w:rsidP="000E32A8">
      <w:pPr>
        <w:pStyle w:val="BodyText"/>
        <w:jc w:val="left"/>
        <w:rPr>
          <w:b/>
        </w:rPr>
      </w:pPr>
    </w:p>
    <w:p w14:paraId="0F2D1AE1" w14:textId="77777777" w:rsidR="000E32A8" w:rsidRDefault="000E32A8" w:rsidP="000E32A8">
      <w:pPr>
        <w:pStyle w:val="BodyText"/>
        <w:jc w:val="left"/>
        <w:rPr>
          <w:b/>
        </w:rPr>
      </w:pPr>
    </w:p>
    <w:p w14:paraId="506CD8DE" w14:textId="77777777" w:rsidR="000E32A8" w:rsidRDefault="000E32A8" w:rsidP="000E32A8">
      <w:pPr>
        <w:pStyle w:val="BodyText"/>
        <w:jc w:val="left"/>
        <w:rPr>
          <w:b/>
        </w:rPr>
      </w:pPr>
    </w:p>
    <w:p w14:paraId="7AC8A026" w14:textId="77777777" w:rsidR="000E32A8" w:rsidRDefault="000E32A8" w:rsidP="000E32A8">
      <w:pPr>
        <w:pStyle w:val="BodyText"/>
        <w:jc w:val="left"/>
        <w:rPr>
          <w:b/>
        </w:rPr>
      </w:pPr>
    </w:p>
    <w:p w14:paraId="7DB4DA65" w14:textId="77777777" w:rsidR="000E32A8" w:rsidRDefault="000E32A8" w:rsidP="000E32A8">
      <w:pPr>
        <w:pStyle w:val="BodyText"/>
        <w:jc w:val="left"/>
        <w:rPr>
          <w:b/>
        </w:rPr>
      </w:pPr>
    </w:p>
    <w:p w14:paraId="1E2B59FE" w14:textId="77777777" w:rsidR="000E32A8" w:rsidRDefault="000E32A8" w:rsidP="000E32A8">
      <w:pPr>
        <w:pStyle w:val="BodyText"/>
        <w:jc w:val="left"/>
        <w:rPr>
          <w:b/>
        </w:rPr>
      </w:pPr>
    </w:p>
    <w:p w14:paraId="00281E26" w14:textId="77777777" w:rsidR="000E32A8" w:rsidRDefault="000E32A8" w:rsidP="000E32A8">
      <w:pPr>
        <w:pStyle w:val="BodyText"/>
        <w:jc w:val="left"/>
        <w:rPr>
          <w:b/>
        </w:rPr>
      </w:pPr>
    </w:p>
    <w:p w14:paraId="1E19461D" w14:textId="77777777" w:rsidR="000E32A8" w:rsidRDefault="000E32A8" w:rsidP="000E32A8">
      <w:pPr>
        <w:pStyle w:val="BodyText"/>
        <w:spacing w:before="77"/>
        <w:jc w:val="left"/>
        <w:rPr>
          <w:b/>
        </w:rPr>
      </w:pPr>
    </w:p>
    <w:p w14:paraId="7E025455" w14:textId="6DF878A7" w:rsidR="000E32A8" w:rsidRPr="006511EA" w:rsidRDefault="007F06CC" w:rsidP="006511EA">
      <w:pPr>
        <w:widowControl w:val="0"/>
        <w:autoSpaceDE w:val="0"/>
        <w:autoSpaceDN w:val="0"/>
        <w:spacing w:after="0" w:line="240" w:lineRule="auto"/>
        <w:ind w:left="566" w:firstLine="0"/>
        <w:jc w:val="center"/>
        <w:rPr>
          <w:b/>
          <w:i/>
          <w:caps/>
        </w:rPr>
      </w:pPr>
      <w:r>
        <w:rPr>
          <w:rFonts w:ascii="Times New Roman" w:eastAsia="Times New Roman" w:hAnsi="Times New Roman" w:cs="Times New Roman"/>
          <w:b/>
          <w:i/>
          <w:caps/>
          <w:color w:val="auto"/>
          <w:kern w:val="0"/>
          <w:sz w:val="44"/>
          <w:szCs w:val="22"/>
          <w:u w:val="single"/>
          <w:lang w:eastAsia="en-US"/>
          <w14:ligatures w14:val="none"/>
        </w:rPr>
        <w:t>INDICAZIONI</w:t>
      </w:r>
      <w:r w:rsidRPr="006511EA">
        <w:rPr>
          <w:rFonts w:ascii="Times New Roman" w:eastAsia="Times New Roman" w:hAnsi="Times New Roman" w:cs="Times New Roman"/>
          <w:b/>
          <w:i/>
          <w:caps/>
          <w:color w:val="auto"/>
          <w:kern w:val="0"/>
          <w:sz w:val="44"/>
          <w:szCs w:val="22"/>
          <w:u w:val="single"/>
          <w:lang w:eastAsia="en-US"/>
          <w14:ligatures w14:val="none"/>
        </w:rPr>
        <w:t xml:space="preserve"> </w:t>
      </w:r>
      <w:r w:rsidR="006511EA" w:rsidRPr="006511EA">
        <w:rPr>
          <w:rFonts w:ascii="Times New Roman" w:eastAsia="Times New Roman" w:hAnsi="Times New Roman" w:cs="Times New Roman"/>
          <w:b/>
          <w:i/>
          <w:caps/>
          <w:color w:val="auto"/>
          <w:kern w:val="0"/>
          <w:sz w:val="44"/>
          <w:szCs w:val="22"/>
          <w:u w:val="single"/>
          <w:lang w:eastAsia="en-US"/>
          <w14:ligatures w14:val="none"/>
        </w:rPr>
        <w:t>Operativ</w:t>
      </w:r>
      <w:r>
        <w:rPr>
          <w:rFonts w:ascii="Times New Roman" w:eastAsia="Times New Roman" w:hAnsi="Times New Roman" w:cs="Times New Roman"/>
          <w:b/>
          <w:i/>
          <w:caps/>
          <w:color w:val="auto"/>
          <w:kern w:val="0"/>
          <w:sz w:val="44"/>
          <w:szCs w:val="22"/>
          <w:u w:val="single"/>
          <w:lang w:eastAsia="en-US"/>
          <w14:ligatures w14:val="none"/>
        </w:rPr>
        <w:t>E</w:t>
      </w:r>
      <w:r w:rsidR="006511EA" w:rsidRPr="006511EA">
        <w:rPr>
          <w:rFonts w:ascii="Times New Roman" w:eastAsia="Times New Roman" w:hAnsi="Times New Roman" w:cs="Times New Roman"/>
          <w:b/>
          <w:i/>
          <w:caps/>
          <w:color w:val="auto"/>
          <w:kern w:val="0"/>
          <w:sz w:val="44"/>
          <w:szCs w:val="22"/>
          <w:u w:val="single"/>
          <w:lang w:eastAsia="en-US"/>
          <w14:ligatures w14:val="none"/>
        </w:rPr>
        <w:t xml:space="preserve"> </w:t>
      </w:r>
      <w:r w:rsidR="004C1730">
        <w:rPr>
          <w:rFonts w:ascii="Times New Roman" w:eastAsia="Times New Roman" w:hAnsi="Times New Roman" w:cs="Times New Roman"/>
          <w:b/>
          <w:i/>
          <w:caps/>
          <w:color w:val="auto"/>
          <w:kern w:val="0"/>
          <w:sz w:val="44"/>
          <w:szCs w:val="22"/>
          <w:u w:val="single"/>
          <w:lang w:eastAsia="en-US"/>
          <w14:ligatures w14:val="none"/>
        </w:rPr>
        <w:t>PER I</w:t>
      </w:r>
      <w:r w:rsidR="006511EA" w:rsidRPr="006511EA">
        <w:rPr>
          <w:rFonts w:ascii="Times New Roman" w:eastAsia="Times New Roman" w:hAnsi="Times New Roman" w:cs="Times New Roman"/>
          <w:b/>
          <w:i/>
          <w:caps/>
          <w:color w:val="auto"/>
          <w:kern w:val="0"/>
          <w:sz w:val="44"/>
          <w:szCs w:val="22"/>
          <w:u w:val="single"/>
          <w:lang w:eastAsia="en-US"/>
          <w14:ligatures w14:val="none"/>
        </w:rPr>
        <w:t xml:space="preserve"> controlli del Revisore</w:t>
      </w:r>
      <w:r w:rsidR="006C398A">
        <w:rPr>
          <w:rFonts w:ascii="Times New Roman" w:eastAsia="Times New Roman" w:hAnsi="Times New Roman" w:cs="Times New Roman"/>
          <w:b/>
          <w:i/>
          <w:caps/>
          <w:color w:val="auto"/>
          <w:kern w:val="0"/>
          <w:sz w:val="44"/>
          <w:szCs w:val="22"/>
          <w:u w:val="single"/>
          <w:lang w:eastAsia="en-US"/>
          <w14:ligatures w14:val="none"/>
        </w:rPr>
        <w:t xml:space="preserve"> </w:t>
      </w:r>
      <w:r w:rsidR="006511EA" w:rsidRPr="006511EA">
        <w:rPr>
          <w:rFonts w:ascii="Times New Roman" w:eastAsia="Times New Roman" w:hAnsi="Times New Roman" w:cs="Times New Roman"/>
          <w:b/>
          <w:i/>
          <w:caps/>
          <w:color w:val="auto"/>
          <w:kern w:val="0"/>
          <w:sz w:val="44"/>
          <w:szCs w:val="22"/>
          <w:u w:val="single"/>
          <w:lang w:eastAsia="en-US"/>
          <w14:ligatures w14:val="none"/>
        </w:rPr>
        <w:t>Indipendente</w:t>
      </w:r>
    </w:p>
    <w:p w14:paraId="3A6A3D30" w14:textId="77777777" w:rsidR="000E32A8" w:rsidRDefault="000E32A8" w:rsidP="000E32A8">
      <w:pPr>
        <w:pStyle w:val="BodyText"/>
        <w:jc w:val="left"/>
        <w:rPr>
          <w:b/>
          <w:i/>
        </w:rPr>
      </w:pPr>
    </w:p>
    <w:p w14:paraId="18BA1B1A" w14:textId="77777777" w:rsidR="000E32A8" w:rsidRDefault="000E32A8" w:rsidP="000E32A8">
      <w:pPr>
        <w:pStyle w:val="BodyText"/>
        <w:spacing w:before="106"/>
        <w:jc w:val="left"/>
        <w:rPr>
          <w:b/>
          <w:i/>
        </w:rPr>
      </w:pPr>
    </w:p>
    <w:p w14:paraId="120B8038" w14:textId="01C26A60" w:rsidR="00696692" w:rsidRPr="009D729D" w:rsidRDefault="000E32A8" w:rsidP="006C398A">
      <w:pPr>
        <w:pStyle w:val="BodyText"/>
        <w:ind w:left="129" w:right="130"/>
        <w:jc w:val="center"/>
        <w:rPr>
          <w:spacing w:val="-4"/>
        </w:rPr>
      </w:pPr>
      <w:r w:rsidRPr="009D729D">
        <w:t>Versione</w:t>
      </w:r>
      <w:r w:rsidRPr="009D729D">
        <w:rPr>
          <w:spacing w:val="-8"/>
        </w:rPr>
        <w:t xml:space="preserve"> </w:t>
      </w:r>
      <w:r w:rsidRPr="009D729D">
        <w:t>1.0</w:t>
      </w:r>
      <w:r w:rsidRPr="009D729D">
        <w:rPr>
          <w:spacing w:val="-8"/>
        </w:rPr>
        <w:t xml:space="preserve"> </w:t>
      </w:r>
      <w:r w:rsidRPr="009D729D">
        <w:t>–</w:t>
      </w:r>
      <w:r w:rsidR="006E767B" w:rsidRPr="009D729D">
        <w:rPr>
          <w:spacing w:val="-6"/>
        </w:rPr>
        <w:t>luglio</w:t>
      </w:r>
      <w:r w:rsidRPr="009D729D">
        <w:rPr>
          <w:spacing w:val="-4"/>
        </w:rPr>
        <w:t>202</w:t>
      </w:r>
      <w:r w:rsidR="006C398A" w:rsidRPr="009D729D">
        <w:rPr>
          <w:spacing w:val="-4"/>
        </w:rPr>
        <w:t>6</w:t>
      </w:r>
    </w:p>
    <w:p w14:paraId="3AD68ED9" w14:textId="77777777" w:rsidR="00944CC7" w:rsidRDefault="00944CC7" w:rsidP="006C398A">
      <w:pPr>
        <w:pStyle w:val="BodyText"/>
        <w:ind w:left="129" w:right="130"/>
        <w:jc w:val="center"/>
        <w:rPr>
          <w:rFonts w:ascii="Calibri" w:hAnsi="Calibri"/>
        </w:rPr>
      </w:pPr>
    </w:p>
    <w:p w14:paraId="750C1560" w14:textId="77777777" w:rsidR="004B1F0D" w:rsidRPr="006C398A" w:rsidRDefault="004B1F0D" w:rsidP="006C398A">
      <w:pPr>
        <w:pStyle w:val="BodyText"/>
        <w:ind w:left="129" w:right="130"/>
        <w:jc w:val="center"/>
        <w:rPr>
          <w:rFonts w:ascii="Calibri" w:hAnsi="Calibri"/>
        </w:rPr>
      </w:pPr>
    </w:p>
    <w:p w14:paraId="5324A95E" w14:textId="77777777" w:rsidR="0041233D" w:rsidRDefault="0041233D" w:rsidP="0041233D">
      <w:pPr>
        <w:spacing w:after="146" w:line="259" w:lineRule="auto"/>
        <w:jc w:val="left"/>
        <w:rPr>
          <w:sz w:val="28"/>
        </w:rPr>
      </w:pPr>
    </w:p>
    <w:p w14:paraId="64BB0BCB" w14:textId="77777777" w:rsidR="0041233D" w:rsidRDefault="0041233D" w:rsidP="0041233D">
      <w:pPr>
        <w:spacing w:after="146" w:line="259" w:lineRule="auto"/>
        <w:jc w:val="left"/>
        <w:rPr>
          <w:sz w:val="28"/>
        </w:rPr>
      </w:pPr>
    </w:p>
    <w:sdt>
      <w:sdtPr>
        <w:rPr>
          <w:rFonts w:ascii="Arial" w:eastAsia="Arial" w:hAnsi="Arial" w:cs="Arial"/>
          <w:color w:val="000000"/>
          <w:kern w:val="2"/>
          <w:sz w:val="24"/>
          <w:szCs w:val="24"/>
          <w14:ligatures w14:val="standardContextual"/>
        </w:rPr>
        <w:id w:val="1817605833"/>
        <w:docPartObj>
          <w:docPartGallery w:val="Table of Contents"/>
          <w:docPartUnique/>
        </w:docPartObj>
      </w:sdtPr>
      <w:sdtEndPr>
        <w:rPr>
          <w:b/>
          <w:bCs/>
        </w:rPr>
      </w:sdtEndPr>
      <w:sdtContent>
        <w:p w14:paraId="67938C61" w14:textId="1D468A11" w:rsidR="0041233D" w:rsidRPr="004B1F0D" w:rsidRDefault="0041233D">
          <w:pPr>
            <w:pStyle w:val="TOCHeading"/>
            <w:rPr>
              <w:rFonts w:ascii="Times New Roman" w:hAnsi="Times New Roman" w:cs="Times New Roman"/>
            </w:rPr>
          </w:pPr>
          <w:r w:rsidRPr="004B1F0D">
            <w:rPr>
              <w:rFonts w:ascii="Times New Roman" w:hAnsi="Times New Roman" w:cs="Times New Roman"/>
            </w:rPr>
            <w:t>Sommario</w:t>
          </w:r>
        </w:p>
        <w:p w14:paraId="7D307DFE" w14:textId="551AF171" w:rsidR="00FC0DC1" w:rsidRDefault="0041233D">
          <w:pPr>
            <w:pStyle w:val="TOC1"/>
            <w:tabs>
              <w:tab w:val="right" w:leader="dot" w:pos="9772"/>
            </w:tabs>
            <w:rPr>
              <w:rFonts w:asciiTheme="minorHAnsi" w:eastAsiaTheme="minorEastAsia" w:hAnsiTheme="minorHAnsi" w:cstheme="minorBidi"/>
              <w:noProof/>
              <w:color w:val="auto"/>
            </w:rPr>
          </w:pPr>
          <w:r>
            <w:rPr>
              <w:rFonts w:ascii="Times New Roman" w:hAnsi="Times New Roman" w:cs="Times New Roman"/>
            </w:rPr>
            <w:fldChar w:fldCharType="begin"/>
          </w:r>
          <w:r w:rsidRPr="004B1F0D">
            <w:rPr>
              <w:rFonts w:ascii="Times New Roman" w:hAnsi="Times New Roman" w:cs="Times New Roman"/>
            </w:rPr>
            <w:instrText xml:space="preserve"> TOC \o "1-3" \h \z \u </w:instrText>
          </w:r>
          <w:r>
            <w:rPr>
              <w:rFonts w:ascii="Times New Roman" w:hAnsi="Times New Roman" w:cs="Times New Roman"/>
            </w:rPr>
            <w:fldChar w:fldCharType="separate"/>
          </w:r>
          <w:hyperlink w:anchor="_Toc234850702" w:history="1">
            <w:r w:rsidR="00FC0DC1" w:rsidRPr="00D56358">
              <w:rPr>
                <w:rStyle w:val="Hyperlink"/>
                <w:rFonts w:ascii="Times New Roman" w:hAnsi="Times New Roman" w:cs="Times New Roman"/>
                <w:noProof/>
                <w:lang w:eastAsia="en-US"/>
              </w:rPr>
              <w:t>Premessa</w:t>
            </w:r>
            <w:r w:rsidR="00FC0DC1">
              <w:rPr>
                <w:noProof/>
                <w:webHidden/>
              </w:rPr>
              <w:tab/>
            </w:r>
            <w:r w:rsidR="00FC0DC1">
              <w:rPr>
                <w:noProof/>
                <w:webHidden/>
              </w:rPr>
              <w:fldChar w:fldCharType="begin"/>
            </w:r>
            <w:r w:rsidR="00FC0DC1">
              <w:rPr>
                <w:noProof/>
                <w:webHidden/>
              </w:rPr>
              <w:instrText xml:space="preserve"> PAGEREF _Toc234850702 \h </w:instrText>
            </w:r>
            <w:r w:rsidR="00FC0DC1">
              <w:rPr>
                <w:noProof/>
                <w:webHidden/>
              </w:rPr>
            </w:r>
            <w:r w:rsidR="00FC0DC1">
              <w:rPr>
                <w:noProof/>
                <w:webHidden/>
              </w:rPr>
              <w:fldChar w:fldCharType="separate"/>
            </w:r>
            <w:r w:rsidR="00FC0DC1">
              <w:rPr>
                <w:noProof/>
                <w:webHidden/>
              </w:rPr>
              <w:t>3</w:t>
            </w:r>
            <w:r w:rsidR="00FC0DC1">
              <w:rPr>
                <w:noProof/>
                <w:webHidden/>
              </w:rPr>
              <w:fldChar w:fldCharType="end"/>
            </w:r>
          </w:hyperlink>
        </w:p>
        <w:p w14:paraId="485E6B64" w14:textId="64E78775" w:rsidR="00FC0DC1" w:rsidRDefault="00FC0DC1">
          <w:pPr>
            <w:pStyle w:val="TOC1"/>
            <w:tabs>
              <w:tab w:val="left" w:pos="480"/>
              <w:tab w:val="right" w:leader="dot" w:pos="9772"/>
            </w:tabs>
            <w:rPr>
              <w:rFonts w:asciiTheme="minorHAnsi" w:eastAsiaTheme="minorEastAsia" w:hAnsiTheme="minorHAnsi" w:cstheme="minorBidi"/>
              <w:noProof/>
              <w:color w:val="auto"/>
            </w:rPr>
          </w:pPr>
          <w:hyperlink w:anchor="_Toc234850703" w:history="1">
            <w:r w:rsidRPr="00D56358">
              <w:rPr>
                <w:rStyle w:val="Hyperlink"/>
                <w:rFonts w:ascii="Times New Roman" w:eastAsia="Times New Roman" w:hAnsi="Times New Roman" w:cs="Times New Roman"/>
                <w:bCs/>
                <w:noProof/>
                <w:kern w:val="0"/>
                <w:lang w:eastAsia="en-US"/>
                <w14:ligatures w14:val="none"/>
              </w:rPr>
              <w:t>1.</w:t>
            </w:r>
            <w:r>
              <w:rPr>
                <w:rFonts w:asciiTheme="minorHAnsi" w:eastAsiaTheme="minorEastAsia" w:hAnsiTheme="minorHAnsi" w:cstheme="minorBidi"/>
                <w:noProof/>
                <w:color w:val="auto"/>
              </w:rPr>
              <w:tab/>
            </w:r>
            <w:r w:rsidRPr="00D56358">
              <w:rPr>
                <w:rStyle w:val="Hyperlink"/>
                <w:rFonts w:ascii="Times New Roman" w:eastAsia="Times New Roman" w:hAnsi="Times New Roman" w:cs="Times New Roman"/>
                <w:bCs/>
                <w:noProof/>
                <w:kern w:val="0"/>
                <w:lang w:eastAsia="en-US"/>
                <w14:ligatures w14:val="none"/>
              </w:rPr>
              <w:t>Il Revisore indipendente e le attività di verifica</w:t>
            </w:r>
            <w:r>
              <w:rPr>
                <w:noProof/>
                <w:webHidden/>
              </w:rPr>
              <w:tab/>
            </w:r>
            <w:r>
              <w:rPr>
                <w:noProof/>
                <w:webHidden/>
              </w:rPr>
              <w:fldChar w:fldCharType="begin"/>
            </w:r>
            <w:r>
              <w:rPr>
                <w:noProof/>
                <w:webHidden/>
              </w:rPr>
              <w:instrText xml:space="preserve"> PAGEREF _Toc234850703 \h </w:instrText>
            </w:r>
            <w:r>
              <w:rPr>
                <w:noProof/>
                <w:webHidden/>
              </w:rPr>
            </w:r>
            <w:r>
              <w:rPr>
                <w:noProof/>
                <w:webHidden/>
              </w:rPr>
              <w:fldChar w:fldCharType="separate"/>
            </w:r>
            <w:r>
              <w:rPr>
                <w:noProof/>
                <w:webHidden/>
              </w:rPr>
              <w:t>3</w:t>
            </w:r>
            <w:r>
              <w:rPr>
                <w:noProof/>
                <w:webHidden/>
              </w:rPr>
              <w:fldChar w:fldCharType="end"/>
            </w:r>
          </w:hyperlink>
        </w:p>
        <w:p w14:paraId="694AA761" w14:textId="5AA1E970" w:rsidR="00FC0DC1" w:rsidRDefault="00FC0DC1">
          <w:pPr>
            <w:pStyle w:val="TOC2"/>
            <w:tabs>
              <w:tab w:val="right" w:leader="dot" w:pos="9772"/>
            </w:tabs>
            <w:rPr>
              <w:rFonts w:asciiTheme="minorHAnsi" w:eastAsiaTheme="minorEastAsia" w:hAnsiTheme="minorHAnsi" w:cstheme="minorBidi"/>
              <w:noProof/>
              <w:color w:val="auto"/>
            </w:rPr>
          </w:pPr>
          <w:hyperlink w:anchor="_Toc234850704" w:history="1">
            <w:r w:rsidRPr="00D56358">
              <w:rPr>
                <w:rStyle w:val="Hyperlink"/>
                <w:rFonts w:ascii="Times New Roman" w:eastAsia="Times New Roman" w:hAnsi="Times New Roman" w:cs="Times New Roman"/>
                <w:bCs/>
                <w:noProof/>
                <w:kern w:val="0"/>
                <w:lang w:eastAsia="en-US"/>
                <w14:ligatures w14:val="none"/>
              </w:rPr>
              <w:t>1.1 L’incarico del revisore: i soggetti affidatari</w:t>
            </w:r>
            <w:r>
              <w:rPr>
                <w:noProof/>
                <w:webHidden/>
              </w:rPr>
              <w:tab/>
            </w:r>
            <w:r>
              <w:rPr>
                <w:noProof/>
                <w:webHidden/>
              </w:rPr>
              <w:fldChar w:fldCharType="begin"/>
            </w:r>
            <w:r>
              <w:rPr>
                <w:noProof/>
                <w:webHidden/>
              </w:rPr>
              <w:instrText xml:space="preserve"> PAGEREF _Toc234850704 \h </w:instrText>
            </w:r>
            <w:r>
              <w:rPr>
                <w:noProof/>
                <w:webHidden/>
              </w:rPr>
            </w:r>
            <w:r>
              <w:rPr>
                <w:noProof/>
                <w:webHidden/>
              </w:rPr>
              <w:fldChar w:fldCharType="separate"/>
            </w:r>
            <w:r>
              <w:rPr>
                <w:noProof/>
                <w:webHidden/>
              </w:rPr>
              <w:t>3</w:t>
            </w:r>
            <w:r>
              <w:rPr>
                <w:noProof/>
                <w:webHidden/>
              </w:rPr>
              <w:fldChar w:fldCharType="end"/>
            </w:r>
          </w:hyperlink>
        </w:p>
        <w:p w14:paraId="70041C16" w14:textId="681DC949" w:rsidR="00FC0DC1" w:rsidRDefault="00FC0DC1">
          <w:pPr>
            <w:pStyle w:val="TOC2"/>
            <w:tabs>
              <w:tab w:val="left" w:pos="2849"/>
              <w:tab w:val="right" w:leader="dot" w:pos="9772"/>
            </w:tabs>
            <w:rPr>
              <w:rFonts w:asciiTheme="minorHAnsi" w:eastAsiaTheme="minorEastAsia" w:hAnsiTheme="minorHAnsi" w:cstheme="minorBidi"/>
              <w:noProof/>
              <w:color w:val="auto"/>
            </w:rPr>
          </w:pPr>
          <w:hyperlink w:anchor="_Toc234850705" w:history="1">
            <w:r w:rsidRPr="00D56358">
              <w:rPr>
                <w:rStyle w:val="Hyperlink"/>
                <w:rFonts w:ascii="Times New Roman" w:eastAsia="Times New Roman" w:hAnsi="Times New Roman" w:cs="Times New Roman"/>
                <w:bCs/>
                <w:noProof/>
                <w:kern w:val="0"/>
                <w:lang w:eastAsia="en-US"/>
                <w14:ligatures w14:val="none"/>
              </w:rPr>
              <w:t>1.2 Le attività di verifica</w:t>
            </w:r>
            <w:r>
              <w:rPr>
                <w:rFonts w:asciiTheme="minorHAnsi" w:eastAsiaTheme="minorEastAsia" w:hAnsiTheme="minorHAnsi" w:cstheme="minorBidi"/>
                <w:noProof/>
                <w:color w:val="auto"/>
              </w:rPr>
              <w:tab/>
            </w:r>
            <w:r w:rsidRPr="00D56358">
              <w:rPr>
                <w:rStyle w:val="Hyperlink"/>
                <w:rFonts w:ascii="Calibri" w:eastAsia="Calibri" w:hAnsi="Calibri" w:cs="Calibri"/>
                <w:b/>
                <w:noProof/>
                <w:sz w:val="22"/>
              </w:rPr>
              <mc:AlternateContent>
                <mc:Choice Requires="wpg">
                  <w:drawing>
                    <wp:inline distT="0" distB="0" distL="0" distR="0" wp14:anchorId="5D2E9C6F" wp14:editId="60343340">
                      <wp:extent cx="5715" cy="5715"/>
                      <wp:effectExtent l="0" t="0" r="0" b="0"/>
                      <wp:docPr id="1622109734" name="Group 12335"/>
                      <wp:cNvGraphicFramePr/>
                      <a:graphic xmlns:a="http://schemas.openxmlformats.org/drawingml/2006/main">
                        <a:graphicData uri="http://schemas.microsoft.com/office/word/2010/wordprocessingGroup">
                          <wpg:wgp>
                            <wpg:cNvGrpSpPr/>
                            <wpg:grpSpPr>
                              <a:xfrm>
                                <a:off x="0" y="0"/>
                                <a:ext cx="5715" cy="5715"/>
                                <a:chOff x="0" y="0"/>
                                <a:chExt cx="5715" cy="5715"/>
                              </a:xfrm>
                            </wpg:grpSpPr>
                            <wps:wsp>
                              <wps:cNvPr id="1329375773" name="Shape 1670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226C1BF8" id="Group 12335" o:spid="_x0000_s1026" style="width:.45pt;height:.45pt;mso-position-horizontal-relative:char;mso-position-vertical-relative:line" coordsize="571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">
                      <v:shape id="Shape 16700"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" path="m,l9144,r,9144l,9144,,e" fillcolor="black" stroked="f" strokeweight="0">
                        <v:stroke miterlimit="83231f" joinstyle="miter"/>
                        <v:path arrowok="t" textboxrect="0,0,9144,9144"/>
                      </v:shape>
                      <w10:anchorlock/>
                    </v:group>
                  </w:pict>
                </mc:Fallback>
              </mc:AlternateContent>
            </w:r>
            <w:r>
              <w:rPr>
                <w:noProof/>
                <w:webHidden/>
              </w:rPr>
              <w:tab/>
            </w:r>
            <w:r>
              <w:rPr>
                <w:noProof/>
                <w:webHidden/>
              </w:rPr>
              <w:fldChar w:fldCharType="begin"/>
            </w:r>
            <w:r>
              <w:rPr>
                <w:noProof/>
                <w:webHidden/>
              </w:rPr>
              <w:instrText xml:space="preserve"> PAGEREF _Toc234850705 \h </w:instrText>
            </w:r>
            <w:r>
              <w:rPr>
                <w:noProof/>
                <w:webHidden/>
              </w:rPr>
            </w:r>
            <w:r>
              <w:rPr>
                <w:noProof/>
                <w:webHidden/>
              </w:rPr>
              <w:fldChar w:fldCharType="separate"/>
            </w:r>
            <w:r>
              <w:rPr>
                <w:noProof/>
                <w:webHidden/>
              </w:rPr>
              <w:t>4</w:t>
            </w:r>
            <w:r>
              <w:rPr>
                <w:noProof/>
                <w:webHidden/>
              </w:rPr>
              <w:fldChar w:fldCharType="end"/>
            </w:r>
          </w:hyperlink>
        </w:p>
        <w:p w14:paraId="68B66EC0" w14:textId="30F29208" w:rsidR="00FC0DC1" w:rsidRDefault="00FC0DC1">
          <w:pPr>
            <w:pStyle w:val="TOC3"/>
            <w:tabs>
              <w:tab w:val="right" w:leader="dot" w:pos="9772"/>
            </w:tabs>
            <w:rPr>
              <w:rFonts w:asciiTheme="minorHAnsi" w:eastAsiaTheme="minorEastAsia" w:hAnsiTheme="minorHAnsi" w:cstheme="minorBidi"/>
              <w:noProof/>
              <w:color w:val="auto"/>
            </w:rPr>
          </w:pPr>
          <w:hyperlink w:anchor="_Toc234850706" w:history="1">
            <w:r w:rsidRPr="00D56358">
              <w:rPr>
                <w:rStyle w:val="Hyperlink"/>
                <w:rFonts w:ascii="Times New Roman" w:eastAsia="Times New Roman" w:hAnsi="Times New Roman" w:cs="Times New Roman"/>
                <w:bCs/>
                <w:noProof/>
                <w:kern w:val="0"/>
                <w:lang w:eastAsia="en-US"/>
                <w14:ligatures w14:val="none"/>
              </w:rPr>
              <w:t>1.2.1 Riferimenti normativi</w:t>
            </w:r>
            <w:r>
              <w:rPr>
                <w:noProof/>
                <w:webHidden/>
              </w:rPr>
              <w:tab/>
            </w:r>
            <w:r>
              <w:rPr>
                <w:noProof/>
                <w:webHidden/>
              </w:rPr>
              <w:fldChar w:fldCharType="begin"/>
            </w:r>
            <w:r>
              <w:rPr>
                <w:noProof/>
                <w:webHidden/>
              </w:rPr>
              <w:instrText xml:space="preserve"> PAGEREF _Toc234850706 \h </w:instrText>
            </w:r>
            <w:r>
              <w:rPr>
                <w:noProof/>
                <w:webHidden/>
              </w:rPr>
            </w:r>
            <w:r>
              <w:rPr>
                <w:noProof/>
                <w:webHidden/>
              </w:rPr>
              <w:fldChar w:fldCharType="separate"/>
            </w:r>
            <w:r>
              <w:rPr>
                <w:noProof/>
                <w:webHidden/>
              </w:rPr>
              <w:t>4</w:t>
            </w:r>
            <w:r>
              <w:rPr>
                <w:noProof/>
                <w:webHidden/>
              </w:rPr>
              <w:fldChar w:fldCharType="end"/>
            </w:r>
          </w:hyperlink>
        </w:p>
        <w:p w14:paraId="39C3B835" w14:textId="75702465" w:rsidR="00FC0DC1" w:rsidRDefault="00FC0DC1">
          <w:pPr>
            <w:pStyle w:val="TOC3"/>
            <w:tabs>
              <w:tab w:val="right" w:leader="dot" w:pos="9772"/>
            </w:tabs>
            <w:rPr>
              <w:rFonts w:asciiTheme="minorHAnsi" w:eastAsiaTheme="minorEastAsia" w:hAnsiTheme="minorHAnsi" w:cstheme="minorBidi"/>
              <w:noProof/>
              <w:color w:val="auto"/>
            </w:rPr>
          </w:pPr>
          <w:hyperlink w:anchor="_Toc234850707" w:history="1">
            <w:r w:rsidRPr="00D56358">
              <w:rPr>
                <w:rStyle w:val="Hyperlink"/>
                <w:rFonts w:ascii="Times New Roman" w:eastAsia="Times New Roman" w:hAnsi="Times New Roman" w:cs="Times New Roman"/>
                <w:bCs/>
                <w:noProof/>
                <w:kern w:val="0"/>
                <w:lang w:eastAsia="en-US"/>
                <w14:ligatures w14:val="none"/>
              </w:rPr>
              <w:t>1.2.2 Ambito dei controlli</w:t>
            </w:r>
            <w:r>
              <w:rPr>
                <w:noProof/>
                <w:webHidden/>
              </w:rPr>
              <w:tab/>
            </w:r>
            <w:r>
              <w:rPr>
                <w:noProof/>
                <w:webHidden/>
              </w:rPr>
              <w:fldChar w:fldCharType="begin"/>
            </w:r>
            <w:r>
              <w:rPr>
                <w:noProof/>
                <w:webHidden/>
              </w:rPr>
              <w:instrText xml:space="preserve"> PAGEREF _Toc234850707 \h </w:instrText>
            </w:r>
            <w:r>
              <w:rPr>
                <w:noProof/>
                <w:webHidden/>
              </w:rPr>
            </w:r>
            <w:r>
              <w:rPr>
                <w:noProof/>
                <w:webHidden/>
              </w:rPr>
              <w:fldChar w:fldCharType="separate"/>
            </w:r>
            <w:r>
              <w:rPr>
                <w:noProof/>
                <w:webHidden/>
              </w:rPr>
              <w:t>5</w:t>
            </w:r>
            <w:r>
              <w:rPr>
                <w:noProof/>
                <w:webHidden/>
              </w:rPr>
              <w:fldChar w:fldCharType="end"/>
            </w:r>
          </w:hyperlink>
        </w:p>
        <w:p w14:paraId="247E97C8" w14:textId="7B6D33DF" w:rsidR="00FC0DC1" w:rsidRDefault="00FC0DC1">
          <w:pPr>
            <w:pStyle w:val="TOC2"/>
            <w:tabs>
              <w:tab w:val="right" w:leader="dot" w:pos="9772"/>
            </w:tabs>
            <w:rPr>
              <w:rFonts w:asciiTheme="minorHAnsi" w:eastAsiaTheme="minorEastAsia" w:hAnsiTheme="minorHAnsi" w:cstheme="minorBidi"/>
              <w:noProof/>
              <w:color w:val="auto"/>
            </w:rPr>
          </w:pPr>
          <w:hyperlink w:anchor="_Toc234850708" w:history="1">
            <w:r w:rsidRPr="00D56358">
              <w:rPr>
                <w:rStyle w:val="Hyperlink"/>
                <w:rFonts w:ascii="Times New Roman" w:eastAsia="Times New Roman" w:hAnsi="Times New Roman" w:cs="Times New Roman"/>
                <w:bCs/>
                <w:noProof/>
                <w:kern w:val="0"/>
                <w:lang w:eastAsia="en-US"/>
                <w14:ligatures w14:val="none"/>
              </w:rPr>
              <w:t>1.3 Elaborati da produrre</w:t>
            </w:r>
            <w:r>
              <w:rPr>
                <w:noProof/>
                <w:webHidden/>
              </w:rPr>
              <w:tab/>
            </w:r>
            <w:r>
              <w:rPr>
                <w:noProof/>
                <w:webHidden/>
              </w:rPr>
              <w:fldChar w:fldCharType="begin"/>
            </w:r>
            <w:r>
              <w:rPr>
                <w:noProof/>
                <w:webHidden/>
              </w:rPr>
              <w:instrText xml:space="preserve"> PAGEREF _Toc234850708 \h </w:instrText>
            </w:r>
            <w:r>
              <w:rPr>
                <w:noProof/>
                <w:webHidden/>
              </w:rPr>
            </w:r>
            <w:r>
              <w:rPr>
                <w:noProof/>
                <w:webHidden/>
              </w:rPr>
              <w:fldChar w:fldCharType="separate"/>
            </w:r>
            <w:r>
              <w:rPr>
                <w:noProof/>
                <w:webHidden/>
              </w:rPr>
              <w:t>6</w:t>
            </w:r>
            <w:r>
              <w:rPr>
                <w:noProof/>
                <w:webHidden/>
              </w:rPr>
              <w:fldChar w:fldCharType="end"/>
            </w:r>
          </w:hyperlink>
        </w:p>
        <w:p w14:paraId="279194EC" w14:textId="71F3286A" w:rsidR="00FC0DC1" w:rsidRDefault="00FC0DC1">
          <w:pPr>
            <w:pStyle w:val="TOC2"/>
            <w:tabs>
              <w:tab w:val="right" w:leader="dot" w:pos="9772"/>
            </w:tabs>
            <w:rPr>
              <w:rFonts w:asciiTheme="minorHAnsi" w:eastAsiaTheme="minorEastAsia" w:hAnsiTheme="minorHAnsi" w:cstheme="minorBidi"/>
              <w:noProof/>
              <w:color w:val="auto"/>
            </w:rPr>
          </w:pPr>
          <w:hyperlink w:anchor="_Toc234850709" w:history="1">
            <w:r w:rsidRPr="00D56358">
              <w:rPr>
                <w:rStyle w:val="Hyperlink"/>
                <w:rFonts w:ascii="Times New Roman" w:eastAsia="Times New Roman" w:hAnsi="Times New Roman" w:cs="Times New Roman"/>
                <w:bCs/>
                <w:noProof/>
                <w:kern w:val="0"/>
                <w:lang w:eastAsia="en-US"/>
                <w14:ligatures w14:val="none"/>
              </w:rPr>
              <w:t>1.3.1 Allegato A - Verbale di verifica amministrativo-contabile</w:t>
            </w:r>
            <w:r>
              <w:rPr>
                <w:noProof/>
                <w:webHidden/>
              </w:rPr>
              <w:tab/>
            </w:r>
            <w:r>
              <w:rPr>
                <w:noProof/>
                <w:webHidden/>
              </w:rPr>
              <w:fldChar w:fldCharType="begin"/>
            </w:r>
            <w:r>
              <w:rPr>
                <w:noProof/>
                <w:webHidden/>
              </w:rPr>
              <w:instrText xml:space="preserve"> PAGEREF _Toc234850709 \h </w:instrText>
            </w:r>
            <w:r>
              <w:rPr>
                <w:noProof/>
                <w:webHidden/>
              </w:rPr>
            </w:r>
            <w:r>
              <w:rPr>
                <w:noProof/>
                <w:webHidden/>
              </w:rPr>
              <w:fldChar w:fldCharType="separate"/>
            </w:r>
            <w:r>
              <w:rPr>
                <w:noProof/>
                <w:webHidden/>
              </w:rPr>
              <w:t>6</w:t>
            </w:r>
            <w:r>
              <w:rPr>
                <w:noProof/>
                <w:webHidden/>
              </w:rPr>
              <w:fldChar w:fldCharType="end"/>
            </w:r>
          </w:hyperlink>
        </w:p>
        <w:p w14:paraId="170ADD3B" w14:textId="0FB65BB2" w:rsidR="00FC0DC1" w:rsidRDefault="00FC0DC1">
          <w:pPr>
            <w:pStyle w:val="TOC3"/>
            <w:tabs>
              <w:tab w:val="right" w:leader="dot" w:pos="9772"/>
            </w:tabs>
            <w:rPr>
              <w:rFonts w:asciiTheme="minorHAnsi" w:eastAsiaTheme="minorEastAsia" w:hAnsiTheme="minorHAnsi" w:cstheme="minorBidi"/>
              <w:noProof/>
              <w:color w:val="auto"/>
            </w:rPr>
          </w:pPr>
          <w:hyperlink w:anchor="_Toc234850710" w:history="1">
            <w:r w:rsidRPr="00D56358">
              <w:rPr>
                <w:rStyle w:val="Hyperlink"/>
                <w:rFonts w:ascii="Times New Roman" w:hAnsi="Times New Roman" w:cs="Times New Roman"/>
                <w:noProof/>
              </w:rPr>
              <w:t>Sezione 1 – Anagrafica Firmatari</w:t>
            </w:r>
            <w:r>
              <w:rPr>
                <w:noProof/>
                <w:webHidden/>
              </w:rPr>
              <w:tab/>
            </w:r>
            <w:r>
              <w:rPr>
                <w:noProof/>
                <w:webHidden/>
              </w:rPr>
              <w:fldChar w:fldCharType="begin"/>
            </w:r>
            <w:r>
              <w:rPr>
                <w:noProof/>
                <w:webHidden/>
              </w:rPr>
              <w:instrText xml:space="preserve"> PAGEREF _Toc234850710 \h </w:instrText>
            </w:r>
            <w:r>
              <w:rPr>
                <w:noProof/>
                <w:webHidden/>
              </w:rPr>
            </w:r>
            <w:r>
              <w:rPr>
                <w:noProof/>
                <w:webHidden/>
              </w:rPr>
              <w:fldChar w:fldCharType="separate"/>
            </w:r>
            <w:r>
              <w:rPr>
                <w:noProof/>
                <w:webHidden/>
              </w:rPr>
              <w:t>7</w:t>
            </w:r>
            <w:r>
              <w:rPr>
                <w:noProof/>
                <w:webHidden/>
              </w:rPr>
              <w:fldChar w:fldCharType="end"/>
            </w:r>
          </w:hyperlink>
        </w:p>
        <w:p w14:paraId="16D5DC74" w14:textId="2F389004" w:rsidR="00FC0DC1" w:rsidRDefault="00FC0DC1">
          <w:pPr>
            <w:pStyle w:val="TOC3"/>
            <w:tabs>
              <w:tab w:val="right" w:leader="dot" w:pos="9772"/>
            </w:tabs>
            <w:rPr>
              <w:rFonts w:asciiTheme="minorHAnsi" w:eastAsiaTheme="minorEastAsia" w:hAnsiTheme="minorHAnsi" w:cstheme="minorBidi"/>
              <w:noProof/>
              <w:color w:val="auto"/>
            </w:rPr>
          </w:pPr>
          <w:hyperlink w:anchor="_Toc234850711" w:history="1">
            <w:r w:rsidRPr="00D56358">
              <w:rPr>
                <w:rStyle w:val="Hyperlink"/>
                <w:rFonts w:ascii="Times New Roman" w:hAnsi="Times New Roman" w:cs="Times New Roman"/>
                <w:noProof/>
              </w:rPr>
              <w:t>Sezione 2 – Oggetto della verifica</w:t>
            </w:r>
            <w:r>
              <w:rPr>
                <w:noProof/>
                <w:webHidden/>
              </w:rPr>
              <w:tab/>
            </w:r>
            <w:r>
              <w:rPr>
                <w:noProof/>
                <w:webHidden/>
              </w:rPr>
              <w:fldChar w:fldCharType="begin"/>
            </w:r>
            <w:r>
              <w:rPr>
                <w:noProof/>
                <w:webHidden/>
              </w:rPr>
              <w:instrText xml:space="preserve"> PAGEREF _Toc234850711 \h </w:instrText>
            </w:r>
            <w:r>
              <w:rPr>
                <w:noProof/>
                <w:webHidden/>
              </w:rPr>
            </w:r>
            <w:r>
              <w:rPr>
                <w:noProof/>
                <w:webHidden/>
              </w:rPr>
              <w:fldChar w:fldCharType="separate"/>
            </w:r>
            <w:r>
              <w:rPr>
                <w:noProof/>
                <w:webHidden/>
              </w:rPr>
              <w:t>8</w:t>
            </w:r>
            <w:r>
              <w:rPr>
                <w:noProof/>
                <w:webHidden/>
              </w:rPr>
              <w:fldChar w:fldCharType="end"/>
            </w:r>
          </w:hyperlink>
        </w:p>
        <w:p w14:paraId="25771493" w14:textId="3189DFA8" w:rsidR="00FC0DC1" w:rsidRDefault="00FC0DC1">
          <w:pPr>
            <w:pStyle w:val="TOC3"/>
            <w:tabs>
              <w:tab w:val="right" w:leader="dot" w:pos="9772"/>
            </w:tabs>
            <w:rPr>
              <w:rFonts w:asciiTheme="minorHAnsi" w:eastAsiaTheme="minorEastAsia" w:hAnsiTheme="minorHAnsi" w:cstheme="minorBidi"/>
              <w:noProof/>
              <w:color w:val="auto"/>
            </w:rPr>
          </w:pPr>
          <w:hyperlink w:anchor="_Toc234850712" w:history="1">
            <w:r w:rsidRPr="00D56358">
              <w:rPr>
                <w:rStyle w:val="Hyperlink"/>
                <w:rFonts w:ascii="Times New Roman" w:hAnsi="Times New Roman" w:cs="Times New Roman"/>
                <w:noProof/>
              </w:rPr>
              <w:t>Sezione 3 – Verifiche Eseguite</w:t>
            </w:r>
            <w:r>
              <w:rPr>
                <w:noProof/>
                <w:webHidden/>
              </w:rPr>
              <w:tab/>
            </w:r>
            <w:r>
              <w:rPr>
                <w:noProof/>
                <w:webHidden/>
              </w:rPr>
              <w:fldChar w:fldCharType="begin"/>
            </w:r>
            <w:r>
              <w:rPr>
                <w:noProof/>
                <w:webHidden/>
              </w:rPr>
              <w:instrText xml:space="preserve"> PAGEREF _Toc234850712 \h </w:instrText>
            </w:r>
            <w:r>
              <w:rPr>
                <w:noProof/>
                <w:webHidden/>
              </w:rPr>
            </w:r>
            <w:r>
              <w:rPr>
                <w:noProof/>
                <w:webHidden/>
              </w:rPr>
              <w:fldChar w:fldCharType="separate"/>
            </w:r>
            <w:r>
              <w:rPr>
                <w:noProof/>
                <w:webHidden/>
              </w:rPr>
              <w:t>8</w:t>
            </w:r>
            <w:r>
              <w:rPr>
                <w:noProof/>
                <w:webHidden/>
              </w:rPr>
              <w:fldChar w:fldCharType="end"/>
            </w:r>
          </w:hyperlink>
        </w:p>
        <w:p w14:paraId="645D1B59" w14:textId="291F4BB7" w:rsidR="00FC0DC1" w:rsidRDefault="00FC0DC1">
          <w:pPr>
            <w:pStyle w:val="TOC3"/>
            <w:tabs>
              <w:tab w:val="right" w:leader="dot" w:pos="9772"/>
            </w:tabs>
            <w:rPr>
              <w:rFonts w:asciiTheme="minorHAnsi" w:eastAsiaTheme="minorEastAsia" w:hAnsiTheme="minorHAnsi" w:cstheme="minorBidi"/>
              <w:noProof/>
              <w:color w:val="auto"/>
            </w:rPr>
          </w:pPr>
          <w:hyperlink w:anchor="_Toc234850713" w:history="1">
            <w:r w:rsidRPr="00D56358">
              <w:rPr>
                <w:rStyle w:val="Hyperlink"/>
                <w:rFonts w:ascii="Times New Roman" w:hAnsi="Times New Roman" w:cs="Times New Roman"/>
                <w:noProof/>
              </w:rPr>
              <w:t>Sezione 4 – Esiti delle verifiche</w:t>
            </w:r>
            <w:r>
              <w:rPr>
                <w:noProof/>
                <w:webHidden/>
              </w:rPr>
              <w:tab/>
            </w:r>
            <w:r>
              <w:rPr>
                <w:noProof/>
                <w:webHidden/>
              </w:rPr>
              <w:fldChar w:fldCharType="begin"/>
            </w:r>
            <w:r>
              <w:rPr>
                <w:noProof/>
                <w:webHidden/>
              </w:rPr>
              <w:instrText xml:space="preserve"> PAGEREF _Toc234850713 \h </w:instrText>
            </w:r>
            <w:r>
              <w:rPr>
                <w:noProof/>
                <w:webHidden/>
              </w:rPr>
            </w:r>
            <w:r>
              <w:rPr>
                <w:noProof/>
                <w:webHidden/>
              </w:rPr>
              <w:fldChar w:fldCharType="separate"/>
            </w:r>
            <w:r>
              <w:rPr>
                <w:noProof/>
                <w:webHidden/>
              </w:rPr>
              <w:t>10</w:t>
            </w:r>
            <w:r>
              <w:rPr>
                <w:noProof/>
                <w:webHidden/>
              </w:rPr>
              <w:fldChar w:fldCharType="end"/>
            </w:r>
          </w:hyperlink>
        </w:p>
        <w:p w14:paraId="62EF1E44" w14:textId="4B7CD30E" w:rsidR="00FC0DC1" w:rsidRDefault="00FC0DC1">
          <w:pPr>
            <w:pStyle w:val="TOC3"/>
            <w:tabs>
              <w:tab w:val="right" w:leader="dot" w:pos="9772"/>
            </w:tabs>
            <w:rPr>
              <w:rFonts w:asciiTheme="minorHAnsi" w:eastAsiaTheme="minorEastAsia" w:hAnsiTheme="minorHAnsi" w:cstheme="minorBidi"/>
              <w:noProof/>
              <w:color w:val="auto"/>
            </w:rPr>
          </w:pPr>
          <w:hyperlink w:anchor="_Toc234850714" w:history="1">
            <w:r w:rsidRPr="00D56358">
              <w:rPr>
                <w:rStyle w:val="Hyperlink"/>
                <w:rFonts w:ascii="Times New Roman" w:hAnsi="Times New Roman" w:cs="Times New Roman"/>
                <w:noProof/>
              </w:rPr>
              <w:t>Sezione 5 – Principio della collaborazione reciproca e del processo di contraddittorio</w:t>
            </w:r>
            <w:r>
              <w:rPr>
                <w:noProof/>
                <w:webHidden/>
              </w:rPr>
              <w:tab/>
            </w:r>
            <w:r>
              <w:rPr>
                <w:noProof/>
                <w:webHidden/>
              </w:rPr>
              <w:fldChar w:fldCharType="begin"/>
            </w:r>
            <w:r>
              <w:rPr>
                <w:noProof/>
                <w:webHidden/>
              </w:rPr>
              <w:instrText xml:space="preserve"> PAGEREF _Toc234850714 \h </w:instrText>
            </w:r>
            <w:r>
              <w:rPr>
                <w:noProof/>
                <w:webHidden/>
              </w:rPr>
            </w:r>
            <w:r>
              <w:rPr>
                <w:noProof/>
                <w:webHidden/>
              </w:rPr>
              <w:fldChar w:fldCharType="separate"/>
            </w:r>
            <w:r>
              <w:rPr>
                <w:noProof/>
                <w:webHidden/>
              </w:rPr>
              <w:t>10</w:t>
            </w:r>
            <w:r>
              <w:rPr>
                <w:noProof/>
                <w:webHidden/>
              </w:rPr>
              <w:fldChar w:fldCharType="end"/>
            </w:r>
          </w:hyperlink>
        </w:p>
        <w:p w14:paraId="0A68F6FD" w14:textId="0401EBDD" w:rsidR="00FC0DC1" w:rsidRDefault="00FC0DC1">
          <w:pPr>
            <w:pStyle w:val="TOC3"/>
            <w:tabs>
              <w:tab w:val="right" w:leader="dot" w:pos="9772"/>
            </w:tabs>
            <w:rPr>
              <w:rFonts w:asciiTheme="minorHAnsi" w:eastAsiaTheme="minorEastAsia" w:hAnsiTheme="minorHAnsi" w:cstheme="minorBidi"/>
              <w:noProof/>
              <w:color w:val="auto"/>
            </w:rPr>
          </w:pPr>
          <w:hyperlink w:anchor="_Toc234850715" w:history="1">
            <w:r w:rsidRPr="00D56358">
              <w:rPr>
                <w:rStyle w:val="Hyperlink"/>
                <w:rFonts w:ascii="Times New Roman" w:hAnsi="Times New Roman" w:cs="Times New Roman"/>
                <w:noProof/>
              </w:rPr>
              <w:t>Sezione 6 – Delega al professionista firmatario</w:t>
            </w:r>
            <w:r>
              <w:rPr>
                <w:noProof/>
                <w:webHidden/>
              </w:rPr>
              <w:tab/>
            </w:r>
            <w:r>
              <w:rPr>
                <w:noProof/>
                <w:webHidden/>
              </w:rPr>
              <w:fldChar w:fldCharType="begin"/>
            </w:r>
            <w:r>
              <w:rPr>
                <w:noProof/>
                <w:webHidden/>
              </w:rPr>
              <w:instrText xml:space="preserve"> PAGEREF _Toc234850715 \h </w:instrText>
            </w:r>
            <w:r>
              <w:rPr>
                <w:noProof/>
                <w:webHidden/>
              </w:rPr>
            </w:r>
            <w:r>
              <w:rPr>
                <w:noProof/>
                <w:webHidden/>
              </w:rPr>
              <w:fldChar w:fldCharType="separate"/>
            </w:r>
            <w:r>
              <w:rPr>
                <w:noProof/>
                <w:webHidden/>
              </w:rPr>
              <w:t>10</w:t>
            </w:r>
            <w:r>
              <w:rPr>
                <w:noProof/>
                <w:webHidden/>
              </w:rPr>
              <w:fldChar w:fldCharType="end"/>
            </w:r>
          </w:hyperlink>
        </w:p>
        <w:p w14:paraId="77D80B0B" w14:textId="2EA445B1" w:rsidR="00FC0DC1" w:rsidRDefault="00FC0DC1">
          <w:pPr>
            <w:pStyle w:val="TOC3"/>
            <w:tabs>
              <w:tab w:val="right" w:leader="dot" w:pos="9772"/>
            </w:tabs>
            <w:rPr>
              <w:rFonts w:asciiTheme="minorHAnsi" w:eastAsiaTheme="minorEastAsia" w:hAnsiTheme="minorHAnsi" w:cstheme="minorBidi"/>
              <w:noProof/>
              <w:color w:val="auto"/>
            </w:rPr>
          </w:pPr>
          <w:hyperlink w:anchor="_Toc234850716" w:history="1">
            <w:r w:rsidRPr="00D56358">
              <w:rPr>
                <w:rStyle w:val="Hyperlink"/>
                <w:rFonts w:ascii="Times New Roman" w:hAnsi="Times New Roman" w:cs="Times New Roman"/>
                <w:noProof/>
              </w:rPr>
              <w:t>Sezione 7 – Allegati</w:t>
            </w:r>
            <w:r>
              <w:rPr>
                <w:noProof/>
                <w:webHidden/>
              </w:rPr>
              <w:tab/>
            </w:r>
            <w:r>
              <w:rPr>
                <w:noProof/>
                <w:webHidden/>
              </w:rPr>
              <w:fldChar w:fldCharType="begin"/>
            </w:r>
            <w:r>
              <w:rPr>
                <w:noProof/>
                <w:webHidden/>
              </w:rPr>
              <w:instrText xml:space="preserve"> PAGEREF _Toc234850716 \h </w:instrText>
            </w:r>
            <w:r>
              <w:rPr>
                <w:noProof/>
                <w:webHidden/>
              </w:rPr>
            </w:r>
            <w:r>
              <w:rPr>
                <w:noProof/>
                <w:webHidden/>
              </w:rPr>
              <w:fldChar w:fldCharType="separate"/>
            </w:r>
            <w:r>
              <w:rPr>
                <w:noProof/>
                <w:webHidden/>
              </w:rPr>
              <w:t>10</w:t>
            </w:r>
            <w:r>
              <w:rPr>
                <w:noProof/>
                <w:webHidden/>
              </w:rPr>
              <w:fldChar w:fldCharType="end"/>
            </w:r>
          </w:hyperlink>
        </w:p>
        <w:p w14:paraId="362C9B9C" w14:textId="2FC7F80E" w:rsidR="00FC0DC1" w:rsidRDefault="00FC0DC1">
          <w:pPr>
            <w:pStyle w:val="TOC2"/>
            <w:tabs>
              <w:tab w:val="right" w:leader="dot" w:pos="9772"/>
            </w:tabs>
            <w:rPr>
              <w:rFonts w:asciiTheme="minorHAnsi" w:eastAsiaTheme="minorEastAsia" w:hAnsiTheme="minorHAnsi" w:cstheme="minorBidi"/>
              <w:noProof/>
              <w:color w:val="auto"/>
            </w:rPr>
          </w:pPr>
          <w:hyperlink w:anchor="_Toc234850717" w:history="1">
            <w:r w:rsidRPr="00D56358">
              <w:rPr>
                <w:rStyle w:val="Hyperlink"/>
                <w:rFonts w:ascii="Times New Roman" w:eastAsia="Times New Roman" w:hAnsi="Times New Roman" w:cs="Times New Roman"/>
                <w:bCs/>
                <w:noProof/>
                <w:kern w:val="0"/>
                <w:lang w:eastAsia="en-US"/>
                <w14:ligatures w14:val="none"/>
              </w:rPr>
              <w:t>1.3.2 Allegato B – Dettaglio rilievi</w:t>
            </w:r>
            <w:r>
              <w:rPr>
                <w:noProof/>
                <w:webHidden/>
              </w:rPr>
              <w:tab/>
            </w:r>
            <w:r>
              <w:rPr>
                <w:noProof/>
                <w:webHidden/>
              </w:rPr>
              <w:fldChar w:fldCharType="begin"/>
            </w:r>
            <w:r>
              <w:rPr>
                <w:noProof/>
                <w:webHidden/>
              </w:rPr>
              <w:instrText xml:space="preserve"> PAGEREF _Toc234850717 \h </w:instrText>
            </w:r>
            <w:r>
              <w:rPr>
                <w:noProof/>
                <w:webHidden/>
              </w:rPr>
            </w:r>
            <w:r>
              <w:rPr>
                <w:noProof/>
                <w:webHidden/>
              </w:rPr>
              <w:fldChar w:fldCharType="separate"/>
            </w:r>
            <w:r>
              <w:rPr>
                <w:noProof/>
                <w:webHidden/>
              </w:rPr>
              <w:t>11</w:t>
            </w:r>
            <w:r>
              <w:rPr>
                <w:noProof/>
                <w:webHidden/>
              </w:rPr>
              <w:fldChar w:fldCharType="end"/>
            </w:r>
          </w:hyperlink>
        </w:p>
        <w:p w14:paraId="685A77D3" w14:textId="54CF4157" w:rsidR="00FC0DC1" w:rsidRDefault="00FC0DC1">
          <w:pPr>
            <w:pStyle w:val="TOC2"/>
            <w:tabs>
              <w:tab w:val="right" w:leader="dot" w:pos="9772"/>
            </w:tabs>
            <w:rPr>
              <w:rFonts w:asciiTheme="minorHAnsi" w:eastAsiaTheme="minorEastAsia" w:hAnsiTheme="minorHAnsi" w:cstheme="minorBidi"/>
              <w:noProof/>
              <w:color w:val="auto"/>
            </w:rPr>
          </w:pPr>
          <w:hyperlink w:anchor="_Toc234850718" w:history="1">
            <w:r w:rsidRPr="00D56358">
              <w:rPr>
                <w:rStyle w:val="Hyperlink"/>
                <w:rFonts w:ascii="Times New Roman" w:eastAsia="Times New Roman" w:hAnsi="Times New Roman" w:cs="Times New Roman"/>
                <w:bCs/>
                <w:noProof/>
                <w:kern w:val="0"/>
                <w:lang w:eastAsia="en-US"/>
                <w14:ligatures w14:val="none"/>
              </w:rPr>
              <w:t>1.4 Scadenze</w:t>
            </w:r>
            <w:r>
              <w:rPr>
                <w:noProof/>
                <w:webHidden/>
              </w:rPr>
              <w:tab/>
            </w:r>
            <w:r>
              <w:rPr>
                <w:noProof/>
                <w:webHidden/>
              </w:rPr>
              <w:fldChar w:fldCharType="begin"/>
            </w:r>
            <w:r>
              <w:rPr>
                <w:noProof/>
                <w:webHidden/>
              </w:rPr>
              <w:instrText xml:space="preserve"> PAGEREF _Toc234850718 \h </w:instrText>
            </w:r>
            <w:r>
              <w:rPr>
                <w:noProof/>
                <w:webHidden/>
              </w:rPr>
            </w:r>
            <w:r>
              <w:rPr>
                <w:noProof/>
                <w:webHidden/>
              </w:rPr>
              <w:fldChar w:fldCharType="separate"/>
            </w:r>
            <w:r>
              <w:rPr>
                <w:noProof/>
                <w:webHidden/>
              </w:rPr>
              <w:t>13</w:t>
            </w:r>
            <w:r>
              <w:rPr>
                <w:noProof/>
                <w:webHidden/>
              </w:rPr>
              <w:fldChar w:fldCharType="end"/>
            </w:r>
          </w:hyperlink>
        </w:p>
        <w:p w14:paraId="71B3D6C8" w14:textId="63926B39" w:rsidR="00FC0DC1" w:rsidRDefault="00FC0DC1">
          <w:pPr>
            <w:pStyle w:val="TOC1"/>
            <w:tabs>
              <w:tab w:val="left" w:pos="480"/>
              <w:tab w:val="right" w:leader="dot" w:pos="9772"/>
            </w:tabs>
            <w:rPr>
              <w:rFonts w:asciiTheme="minorHAnsi" w:eastAsiaTheme="minorEastAsia" w:hAnsiTheme="minorHAnsi" w:cstheme="minorBidi"/>
              <w:noProof/>
              <w:color w:val="auto"/>
            </w:rPr>
          </w:pPr>
          <w:hyperlink w:anchor="_Toc234850719" w:history="1">
            <w:r w:rsidRPr="00D56358">
              <w:rPr>
                <w:rStyle w:val="Hyperlink"/>
                <w:rFonts w:ascii="Times New Roman" w:eastAsia="Times New Roman" w:hAnsi="Times New Roman" w:cs="Times New Roman"/>
                <w:bCs/>
                <w:noProof/>
                <w:kern w:val="0"/>
                <w:lang w:eastAsia="en-US"/>
                <w14:ligatures w14:val="none"/>
              </w:rPr>
              <w:t>2.</w:t>
            </w:r>
            <w:r>
              <w:rPr>
                <w:rFonts w:asciiTheme="minorHAnsi" w:eastAsiaTheme="minorEastAsia" w:hAnsiTheme="minorHAnsi" w:cstheme="minorBidi"/>
                <w:noProof/>
                <w:color w:val="auto"/>
              </w:rPr>
              <w:tab/>
            </w:r>
            <w:r w:rsidRPr="00D56358">
              <w:rPr>
                <w:rStyle w:val="Hyperlink"/>
                <w:rFonts w:ascii="Times New Roman" w:eastAsia="Times New Roman" w:hAnsi="Times New Roman" w:cs="Times New Roman"/>
                <w:bCs/>
                <w:noProof/>
                <w:kern w:val="0"/>
                <w:lang w:eastAsia="en-US"/>
                <w14:ligatures w14:val="none"/>
              </w:rPr>
              <w:t>Contatti</w:t>
            </w:r>
            <w:r>
              <w:rPr>
                <w:noProof/>
                <w:webHidden/>
              </w:rPr>
              <w:tab/>
            </w:r>
            <w:r>
              <w:rPr>
                <w:noProof/>
                <w:webHidden/>
              </w:rPr>
              <w:fldChar w:fldCharType="begin"/>
            </w:r>
            <w:r>
              <w:rPr>
                <w:noProof/>
                <w:webHidden/>
              </w:rPr>
              <w:instrText xml:space="preserve"> PAGEREF _Toc234850719 \h </w:instrText>
            </w:r>
            <w:r>
              <w:rPr>
                <w:noProof/>
                <w:webHidden/>
              </w:rPr>
            </w:r>
            <w:r>
              <w:rPr>
                <w:noProof/>
                <w:webHidden/>
              </w:rPr>
              <w:fldChar w:fldCharType="separate"/>
            </w:r>
            <w:r>
              <w:rPr>
                <w:noProof/>
                <w:webHidden/>
              </w:rPr>
              <w:t>13</w:t>
            </w:r>
            <w:r>
              <w:rPr>
                <w:noProof/>
                <w:webHidden/>
              </w:rPr>
              <w:fldChar w:fldCharType="end"/>
            </w:r>
          </w:hyperlink>
        </w:p>
        <w:p w14:paraId="1B439D89" w14:textId="3D26C757" w:rsidR="00FC0DC1" w:rsidRDefault="00FC0DC1">
          <w:pPr>
            <w:pStyle w:val="TOC1"/>
            <w:tabs>
              <w:tab w:val="left" w:pos="480"/>
              <w:tab w:val="right" w:leader="dot" w:pos="9772"/>
            </w:tabs>
            <w:rPr>
              <w:rFonts w:asciiTheme="minorHAnsi" w:eastAsiaTheme="minorEastAsia" w:hAnsiTheme="minorHAnsi" w:cstheme="minorBidi"/>
              <w:noProof/>
              <w:color w:val="auto"/>
            </w:rPr>
          </w:pPr>
          <w:hyperlink w:anchor="_Toc234850720" w:history="1">
            <w:r w:rsidRPr="00D56358">
              <w:rPr>
                <w:rStyle w:val="Hyperlink"/>
                <w:rFonts w:ascii="Times New Roman" w:eastAsia="Times New Roman" w:hAnsi="Times New Roman" w:cs="Times New Roman"/>
                <w:bCs/>
                <w:noProof/>
                <w:kern w:val="0"/>
                <w:lang w:eastAsia="en-US"/>
                <w14:ligatures w14:val="none"/>
              </w:rPr>
              <w:t>3.</w:t>
            </w:r>
            <w:r>
              <w:rPr>
                <w:rFonts w:asciiTheme="minorHAnsi" w:eastAsiaTheme="minorEastAsia" w:hAnsiTheme="minorHAnsi" w:cstheme="minorBidi"/>
                <w:noProof/>
                <w:color w:val="auto"/>
              </w:rPr>
              <w:tab/>
            </w:r>
            <w:r w:rsidRPr="00D56358">
              <w:rPr>
                <w:rStyle w:val="Hyperlink"/>
                <w:rFonts w:ascii="Times New Roman" w:eastAsia="Times New Roman" w:hAnsi="Times New Roman" w:cs="Times New Roman"/>
                <w:bCs/>
                <w:noProof/>
                <w:kern w:val="0"/>
                <w:lang w:eastAsia="en-US"/>
                <w14:ligatures w14:val="none"/>
              </w:rPr>
              <w:t>Allegati</w:t>
            </w:r>
            <w:r>
              <w:rPr>
                <w:noProof/>
                <w:webHidden/>
              </w:rPr>
              <w:tab/>
            </w:r>
            <w:r>
              <w:rPr>
                <w:noProof/>
                <w:webHidden/>
              </w:rPr>
              <w:fldChar w:fldCharType="begin"/>
            </w:r>
            <w:r>
              <w:rPr>
                <w:noProof/>
                <w:webHidden/>
              </w:rPr>
              <w:instrText xml:space="preserve"> PAGEREF _Toc234850720 \h </w:instrText>
            </w:r>
            <w:r>
              <w:rPr>
                <w:noProof/>
                <w:webHidden/>
              </w:rPr>
            </w:r>
            <w:r>
              <w:rPr>
                <w:noProof/>
                <w:webHidden/>
              </w:rPr>
              <w:fldChar w:fldCharType="separate"/>
            </w:r>
            <w:r>
              <w:rPr>
                <w:noProof/>
                <w:webHidden/>
              </w:rPr>
              <w:t>13</w:t>
            </w:r>
            <w:r>
              <w:rPr>
                <w:noProof/>
                <w:webHidden/>
              </w:rPr>
              <w:fldChar w:fldCharType="end"/>
            </w:r>
          </w:hyperlink>
        </w:p>
        <w:p w14:paraId="227D50C3" w14:textId="0BFF5362" w:rsidR="0041233D" w:rsidRDefault="0041233D">
          <w:r>
            <w:rPr>
              <w:b/>
              <w:bCs/>
            </w:rPr>
            <w:fldChar w:fldCharType="end"/>
          </w:r>
        </w:p>
      </w:sdtContent>
    </w:sdt>
    <w:p w14:paraId="4C417B90" w14:textId="77777777" w:rsidR="0041233D" w:rsidRDefault="0041233D" w:rsidP="0041233D">
      <w:pPr>
        <w:spacing w:after="146" w:line="259" w:lineRule="auto"/>
        <w:jc w:val="left"/>
        <w:rPr>
          <w:sz w:val="28"/>
        </w:rPr>
      </w:pPr>
    </w:p>
    <w:p w14:paraId="02C0488C" w14:textId="76C059C9" w:rsidR="00696692" w:rsidRDefault="005B0630" w:rsidP="0041233D">
      <w:pPr>
        <w:spacing w:after="146" w:line="259" w:lineRule="auto"/>
        <w:jc w:val="left"/>
      </w:pPr>
      <w:r>
        <w:br w:type="page"/>
      </w:r>
    </w:p>
    <w:p w14:paraId="25ABD450" w14:textId="77777777" w:rsidR="00696692" w:rsidRPr="004B1F0D" w:rsidRDefault="005B0630" w:rsidP="00E82BA6">
      <w:pPr>
        <w:pStyle w:val="Heading1"/>
        <w:ind w:left="0" w:firstLine="0"/>
        <w:rPr>
          <w:rFonts w:ascii="Times New Roman" w:hAnsi="Times New Roman" w:cs="Times New Roman"/>
          <w:u w:color="000000"/>
          <w:lang w:eastAsia="en-US"/>
        </w:rPr>
      </w:pPr>
      <w:bookmarkStart w:id="0" w:name="_Toc234850702"/>
      <w:r w:rsidRPr="004B1F0D">
        <w:rPr>
          <w:rFonts w:ascii="Times New Roman" w:hAnsi="Times New Roman" w:cs="Times New Roman"/>
          <w:u w:color="000000"/>
          <w:lang w:eastAsia="en-US"/>
        </w:rPr>
        <w:t>Premessa</w:t>
      </w:r>
      <w:bookmarkEnd w:id="0"/>
    </w:p>
    <w:p w14:paraId="3A21B9FE" w14:textId="7CB3A1B2" w:rsidR="003D26C8" w:rsidRDefault="003D26C8" w:rsidP="00225662">
      <w:pPr>
        <w:pStyle w:val="BodyText"/>
        <w:spacing w:before="257" w:line="360" w:lineRule="auto"/>
        <w:ind w:left="140" w:right="137"/>
      </w:pPr>
      <w:r>
        <w:t xml:space="preserve">Il presente documento è predisposto dal Dipartimento per le politiche della famiglia della Presidenza del </w:t>
      </w:r>
      <w:r w:rsidR="004A5CCE">
        <w:t>Consiglio dei ministri</w:t>
      </w:r>
      <w:r>
        <w:t xml:space="preserve"> nell’ambito dell’Avviso pubblico #RiParto</w:t>
      </w:r>
      <w:r w:rsidR="00546993">
        <w:t xml:space="preserve"> – percorsi di </w:t>
      </w:r>
      <w:r w:rsidR="00532CCF">
        <w:t>welfare aziendale per agevolare il rientro al lavoro delle madri, favorire la natalità e il work-life balance</w:t>
      </w:r>
      <w:r w:rsidR="00091583">
        <w:t xml:space="preserve">, con l’obiettivo di orientare i </w:t>
      </w:r>
      <w:r w:rsidR="008135EB">
        <w:t>Beneficiari nella gestione dell’adempimento relativo alla verifica amministrativo-contabile prevista in sede di richiesta di erogazione del saldo</w:t>
      </w:r>
      <w:r w:rsidR="00F95E03">
        <w:t>.</w:t>
      </w:r>
    </w:p>
    <w:p w14:paraId="249C5AA5" w14:textId="68A54E0C" w:rsidR="0015084E" w:rsidRDefault="0015084E" w:rsidP="00225662">
      <w:pPr>
        <w:pStyle w:val="BodyText"/>
        <w:spacing w:before="257" w:line="360" w:lineRule="auto"/>
        <w:ind w:left="140" w:right="137"/>
      </w:pPr>
      <w:r>
        <w:t>Come stabilito dall’Avviso pubblico (art. 13</w:t>
      </w:r>
      <w:r w:rsidR="00835039">
        <w:t>, comma 12, lett.</w:t>
      </w:r>
      <w:r w:rsidR="00D16907">
        <w:t xml:space="preserve"> </w:t>
      </w:r>
      <w:r w:rsidR="00D16907" w:rsidRPr="00D16907">
        <w:rPr>
          <w:i/>
        </w:rPr>
        <w:t>b</w:t>
      </w:r>
      <w:r w:rsidR="00835039">
        <w:t xml:space="preserve">), dall’Atto di concessione (art. 3. </w:t>
      </w:r>
      <w:r w:rsidR="00392617">
        <w:t>c</w:t>
      </w:r>
      <w:r w:rsidR="00835039">
        <w:t xml:space="preserve">omma 1, lett. </w:t>
      </w:r>
      <w:r w:rsidR="00D16907" w:rsidRPr="00D16907">
        <w:rPr>
          <w:i/>
        </w:rPr>
        <w:t>c</w:t>
      </w:r>
      <w:r w:rsidR="00847168">
        <w:t>)</w:t>
      </w:r>
      <w:r w:rsidR="00F2125D">
        <w:t xml:space="preserve"> e dalla Linea Guida per la Rendicontazione</w:t>
      </w:r>
      <w:r w:rsidR="000E5ABC">
        <w:t>,</w:t>
      </w:r>
      <w:r w:rsidR="00F244C7">
        <w:t xml:space="preserve"> la rendicontazione finale deve essere corredata dalla verifica amministrativo</w:t>
      </w:r>
      <w:r w:rsidR="004C17C6">
        <w:t xml:space="preserve">-contabile delle spese sostenute a cura di un revisore legale </w:t>
      </w:r>
      <w:r w:rsidR="004C17C6" w:rsidRPr="00B5272A">
        <w:t>dei conti</w:t>
      </w:r>
      <w:r w:rsidR="004C17C6">
        <w:t>.</w:t>
      </w:r>
      <w:r w:rsidR="0012583A">
        <w:t xml:space="preserve"> </w:t>
      </w:r>
    </w:p>
    <w:p w14:paraId="2A302F1D" w14:textId="24E73DBE" w:rsidR="0012583A" w:rsidRDefault="0012583A" w:rsidP="00225662">
      <w:pPr>
        <w:pStyle w:val="BodyText"/>
        <w:spacing w:before="257" w:line="360" w:lineRule="auto"/>
        <w:ind w:left="140" w:right="137"/>
      </w:pPr>
      <w:r>
        <w:t>Il Dipartimento</w:t>
      </w:r>
      <w:r w:rsidR="009B03C0">
        <w:t xml:space="preserve"> non definisce le metodologie professionali adottate dal Revisore, che o</w:t>
      </w:r>
      <w:r w:rsidR="00D01E39">
        <w:t>pera in piena autonomia e indipendenza nel rispetto delle norme di categoria applicabili; fornisce tuttavi</w:t>
      </w:r>
      <w:r w:rsidR="00863668">
        <w:t>a</w:t>
      </w:r>
      <w:r w:rsidR="00D01E39">
        <w:t xml:space="preserve"> ai Beneficiari le indicazioni necessarie per individuare</w:t>
      </w:r>
      <w:r w:rsidR="00AD5F0A">
        <w:t xml:space="preserve"> correttamente il professionista, conferir</w:t>
      </w:r>
      <w:r w:rsidR="00E021D6">
        <w:t xml:space="preserve">gli </w:t>
      </w:r>
      <w:r w:rsidR="00E021D6" w:rsidRPr="007E302A">
        <w:t>l’incarico</w:t>
      </w:r>
      <w:r w:rsidR="005875EE" w:rsidRPr="007E302A">
        <w:t xml:space="preserve"> con il necessario anticipo</w:t>
      </w:r>
      <w:r w:rsidR="005875EE">
        <w:t>, metterlo nelle condizioni di operare e acquisire l</w:t>
      </w:r>
      <w:r w:rsidR="00817877">
        <w:t>a documentazione</w:t>
      </w:r>
      <w:r w:rsidR="001A4E55">
        <w:t>.</w:t>
      </w:r>
    </w:p>
    <w:p w14:paraId="3483AACD" w14:textId="6B693F63" w:rsidR="00A556A5" w:rsidRDefault="00A556A5" w:rsidP="00225662">
      <w:pPr>
        <w:pStyle w:val="BodyText"/>
        <w:spacing w:before="257" w:line="360" w:lineRule="auto"/>
        <w:ind w:left="140" w:right="137"/>
      </w:pPr>
      <w:r>
        <w:t xml:space="preserve">Il mancato rispetto delle disposizioni relative alla verifica </w:t>
      </w:r>
      <w:r w:rsidR="0003293F">
        <w:t>amministrativo</w:t>
      </w:r>
      <w:r>
        <w:t>-contabile può comportare il ritardo o la mancata erogazione del saldo</w:t>
      </w:r>
      <w:r w:rsidR="0025392B">
        <w:t>.</w:t>
      </w:r>
    </w:p>
    <w:p w14:paraId="39BB4F37" w14:textId="77777777" w:rsidR="00225662" w:rsidRDefault="00225662" w:rsidP="008F07C0">
      <w:pPr>
        <w:pStyle w:val="BodyText"/>
        <w:spacing w:line="360" w:lineRule="auto"/>
        <w:ind w:left="140" w:right="137"/>
      </w:pPr>
    </w:p>
    <w:p w14:paraId="3DBA405A" w14:textId="191D8BA3" w:rsidR="00696692" w:rsidRDefault="005B0630" w:rsidP="00053693">
      <w:pPr>
        <w:pStyle w:val="Heading1"/>
        <w:keepNext w:val="0"/>
        <w:keepLines w:val="0"/>
        <w:widowControl w:val="0"/>
        <w:numPr>
          <w:ilvl w:val="0"/>
          <w:numId w:val="11"/>
        </w:numPr>
        <w:tabs>
          <w:tab w:val="left" w:pos="320"/>
        </w:tabs>
        <w:autoSpaceDE w:val="0"/>
        <w:autoSpaceDN w:val="0"/>
        <w:spacing w:after="0" w:line="240" w:lineRule="auto"/>
        <w:rPr>
          <w:rFonts w:ascii="Times New Roman" w:eastAsia="Times New Roman" w:hAnsi="Times New Roman" w:cs="Times New Roman"/>
          <w:bCs/>
          <w:color w:val="auto"/>
          <w:kern w:val="0"/>
          <w:sz w:val="24"/>
          <w:u w:val="single" w:color="000000"/>
          <w:lang w:eastAsia="en-US"/>
          <w14:ligatures w14:val="none"/>
        </w:rPr>
      </w:pPr>
      <w:bookmarkStart w:id="1" w:name="_Toc234850703"/>
      <w:r w:rsidRPr="00410EBC">
        <w:rPr>
          <w:rFonts w:ascii="Times New Roman" w:eastAsia="Times New Roman" w:hAnsi="Times New Roman" w:cs="Times New Roman"/>
          <w:bCs/>
          <w:color w:val="auto"/>
          <w:kern w:val="0"/>
          <w:sz w:val="24"/>
          <w:u w:val="single" w:color="000000"/>
          <w:lang w:eastAsia="en-US"/>
          <w14:ligatures w14:val="none"/>
        </w:rPr>
        <w:t>Il Revisore indipendente e le attività di verifica</w:t>
      </w:r>
      <w:bookmarkEnd w:id="1"/>
    </w:p>
    <w:p w14:paraId="6CEB475C" w14:textId="77777777" w:rsidR="00053693" w:rsidRPr="00053693" w:rsidRDefault="00053693" w:rsidP="00053693">
      <w:pPr>
        <w:ind w:left="0" w:firstLine="0"/>
        <w:rPr>
          <w:lang w:eastAsia="en-US"/>
        </w:rPr>
      </w:pPr>
    </w:p>
    <w:p w14:paraId="2D439E1B" w14:textId="7D425213" w:rsidR="00696692" w:rsidRDefault="005B0630" w:rsidP="00662E47">
      <w:pPr>
        <w:pStyle w:val="Heading2"/>
        <w:tabs>
          <w:tab w:val="center" w:pos="284"/>
          <w:tab w:val="left" w:pos="426"/>
          <w:tab w:val="center" w:pos="4040"/>
        </w:tabs>
        <w:ind w:left="142" w:hanging="142"/>
      </w:pPr>
      <w:r>
        <w:rPr>
          <w:rFonts w:ascii="Calibri" w:eastAsia="Calibri" w:hAnsi="Calibri" w:cs="Calibri"/>
          <w:b w:val="0"/>
          <w:color w:val="000000"/>
          <w:sz w:val="22"/>
        </w:rPr>
        <w:tab/>
      </w:r>
      <w:bookmarkStart w:id="2" w:name="_Toc234850704"/>
      <w:r w:rsidRPr="00047CC0">
        <w:rPr>
          <w:rFonts w:ascii="Times New Roman" w:eastAsia="Times New Roman" w:hAnsi="Times New Roman" w:cs="Times New Roman"/>
          <w:bCs/>
          <w:color w:val="auto"/>
          <w:kern w:val="0"/>
          <w:sz w:val="24"/>
          <w:u w:val="single" w:color="000000"/>
          <w:lang w:eastAsia="en-US"/>
          <w14:ligatures w14:val="none"/>
        </w:rPr>
        <w:t>1.1</w:t>
      </w:r>
      <w:r w:rsidR="00662E47">
        <w:rPr>
          <w:rFonts w:ascii="Times New Roman" w:eastAsia="Times New Roman" w:hAnsi="Times New Roman" w:cs="Times New Roman"/>
          <w:bCs/>
          <w:color w:val="auto"/>
          <w:kern w:val="0"/>
          <w:sz w:val="24"/>
          <w:u w:val="single" w:color="000000"/>
          <w:lang w:eastAsia="en-US"/>
          <w14:ligatures w14:val="none"/>
        </w:rPr>
        <w:t xml:space="preserve"> </w:t>
      </w:r>
      <w:r w:rsidRPr="00047CC0">
        <w:rPr>
          <w:rFonts w:ascii="Times New Roman" w:eastAsia="Times New Roman" w:hAnsi="Times New Roman" w:cs="Times New Roman"/>
          <w:bCs/>
          <w:color w:val="auto"/>
          <w:kern w:val="0"/>
          <w:sz w:val="24"/>
          <w:u w:val="single" w:color="000000"/>
          <w:lang w:eastAsia="en-US"/>
          <w14:ligatures w14:val="none"/>
        </w:rPr>
        <w:t>L’incarico del revisore: i soggetti affidatari</w:t>
      </w:r>
      <w:bookmarkEnd w:id="2"/>
    </w:p>
    <w:p w14:paraId="4CC1117B" w14:textId="2415433A" w:rsidR="00F5587A" w:rsidRPr="00F5587A" w:rsidRDefault="00D16907" w:rsidP="00F5587A">
      <w:pPr>
        <w:pStyle w:val="BodyText"/>
        <w:spacing w:before="257" w:line="360" w:lineRule="auto"/>
        <w:ind w:left="140" w:right="137"/>
      </w:pPr>
      <w:r w:rsidRPr="00964990">
        <w:t xml:space="preserve">Al momento della richiesta dell’erogazione del saldo le spese rendicontate dovranno essere corredate dalla verifica amministrativo-contabile a cura di un revisore contabile indipendente, pertanto, il Beneficiario </w:t>
      </w:r>
      <w:r w:rsidR="001B3421" w:rsidRPr="00964990">
        <w:t xml:space="preserve">dovrà affidare l’incarico </w:t>
      </w:r>
      <w:r w:rsidRPr="00964990">
        <w:t>di tale verifica relativa</w:t>
      </w:r>
      <w:r w:rsidR="005B0630" w:rsidRPr="00964990">
        <w:t xml:space="preserve"> </w:t>
      </w:r>
      <w:r w:rsidR="00CE214F" w:rsidRPr="00964990">
        <w:t xml:space="preserve">sia alla quota di finanziamento concesso </w:t>
      </w:r>
      <w:r w:rsidR="001B3421" w:rsidRPr="00964990">
        <w:t xml:space="preserve">che </w:t>
      </w:r>
      <w:r w:rsidR="00CE214F" w:rsidRPr="00964990">
        <w:t xml:space="preserve">alla quota di cofinanziamento </w:t>
      </w:r>
      <w:r w:rsidR="005B0630" w:rsidRPr="00964990">
        <w:t>a</w:t>
      </w:r>
      <w:r w:rsidR="00F5587A" w:rsidRPr="00964990">
        <w:t xml:space="preserve"> un soggetto in possesso dei seguenti requisiti:</w:t>
      </w:r>
    </w:p>
    <w:p w14:paraId="4507AA66" w14:textId="180F6ED1" w:rsidR="00696692" w:rsidRPr="00964990" w:rsidRDefault="00A73268">
      <w:pPr>
        <w:numPr>
          <w:ilvl w:val="0"/>
          <w:numId w:val="2"/>
        </w:numPr>
        <w:spacing w:after="1"/>
        <w:ind w:hanging="360"/>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 xml:space="preserve">essere iscritto al Registro dei Revisori Legali tenuto presso il Ministero dell'Economia e delle Finanze, ai sensi del </w:t>
      </w:r>
      <w:r w:rsidR="006C2092" w:rsidRPr="00964990">
        <w:rPr>
          <w:rFonts w:ascii="Times New Roman" w:eastAsia="Times New Roman" w:hAnsi="Times New Roman" w:cs="Times New Roman"/>
          <w:color w:val="auto"/>
          <w:kern w:val="0"/>
          <w:lang w:eastAsia="en-US"/>
          <w14:ligatures w14:val="none"/>
        </w:rPr>
        <w:t>D.lgs.</w:t>
      </w:r>
      <w:r w:rsidRPr="00964990">
        <w:rPr>
          <w:rFonts w:ascii="Times New Roman" w:eastAsia="Times New Roman" w:hAnsi="Times New Roman" w:cs="Times New Roman"/>
          <w:color w:val="auto"/>
          <w:kern w:val="0"/>
          <w:lang w:eastAsia="en-US"/>
          <w14:ligatures w14:val="none"/>
        </w:rPr>
        <w:t xml:space="preserve"> 27 gennaio 2010, n. 39</w:t>
      </w:r>
      <w:r w:rsidR="005B0630" w:rsidRPr="00964990">
        <w:rPr>
          <w:rFonts w:ascii="Times New Roman" w:eastAsia="Times New Roman" w:hAnsi="Times New Roman" w:cs="Times New Roman"/>
          <w:color w:val="auto"/>
          <w:kern w:val="0"/>
          <w:lang w:eastAsia="en-US"/>
          <w14:ligatures w14:val="none"/>
        </w:rPr>
        <w:t>;</w:t>
      </w:r>
    </w:p>
    <w:p w14:paraId="1B678E09" w14:textId="547E4DE7" w:rsidR="00EB72BC" w:rsidRPr="00964990" w:rsidRDefault="00E07788" w:rsidP="00EB72BC">
      <w:pPr>
        <w:numPr>
          <w:ilvl w:val="0"/>
          <w:numId w:val="2"/>
        </w:numPr>
        <w:spacing w:after="74"/>
        <w:ind w:hanging="360"/>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essere indipendente dal Beneficiario, dai Partner di progetto e da qualsiasi soggetto coinvolto nell'attuazione del progetto, sia sotto il profilo formale sia sotto il profilo sostanziale. Il requisito di indipendenza si ritiene non sussistere qualora tra il Revisore e il Beneficiario (o i Partner) esistano relazioni finanziarie, di lavoro, d'affari o di altro genere tali da compromettere l'obiettività del giudizio professionale</w:t>
      </w:r>
      <w:r w:rsidR="005B0630" w:rsidRPr="00964990">
        <w:rPr>
          <w:rFonts w:ascii="Times New Roman" w:eastAsia="Times New Roman" w:hAnsi="Times New Roman" w:cs="Times New Roman"/>
          <w:color w:val="auto"/>
          <w:kern w:val="0"/>
          <w:lang w:eastAsia="en-US"/>
          <w14:ligatures w14:val="none"/>
        </w:rPr>
        <w:t>.</w:t>
      </w:r>
    </w:p>
    <w:p w14:paraId="661D172B" w14:textId="230BC395" w:rsidR="00EB72BC" w:rsidRPr="007E6124" w:rsidRDefault="00EB72BC" w:rsidP="007E6124">
      <w:pPr>
        <w:spacing w:after="74"/>
        <w:ind w:left="142" w:firstLine="0"/>
        <w:rPr>
          <w:rFonts w:ascii="Times New Roman" w:eastAsia="Times New Roman" w:hAnsi="Times New Roman" w:cs="Times New Roman"/>
          <w:color w:val="auto"/>
          <w:kern w:val="0"/>
          <w:lang w:eastAsia="en-US"/>
          <w14:ligatures w14:val="none"/>
        </w:rPr>
      </w:pPr>
      <w:r w:rsidRPr="007E6124">
        <w:rPr>
          <w:rFonts w:ascii="Times New Roman" w:eastAsia="Times New Roman" w:hAnsi="Times New Roman" w:cs="Times New Roman"/>
          <w:color w:val="auto"/>
          <w:kern w:val="0"/>
          <w:lang w:eastAsia="en-US"/>
          <w14:ligatures w14:val="none"/>
        </w:rPr>
        <w:t>Laddove l'incarico sia affidato a una Società di Revisione, è necessario che il soggetto preposto alla firma sia iscritto al predetto Registro e munito di formale delega alla sottoscrizione della documentazione in nome e per conto della Società, oppure titolare di poteri di firma documentabili</w:t>
      </w:r>
      <w:r w:rsidR="00304DA9" w:rsidRPr="007E6124">
        <w:rPr>
          <w:rFonts w:ascii="Times New Roman" w:eastAsia="Times New Roman" w:hAnsi="Times New Roman" w:cs="Times New Roman"/>
          <w:color w:val="auto"/>
          <w:kern w:val="0"/>
          <w:lang w:eastAsia="en-US"/>
          <w14:ligatures w14:val="none"/>
        </w:rPr>
        <w:t>.</w:t>
      </w:r>
    </w:p>
    <w:p w14:paraId="48A2FE11" w14:textId="79E8E7FA" w:rsidR="00304DA9" w:rsidRPr="0021071D" w:rsidRDefault="00125825" w:rsidP="007E6124">
      <w:pPr>
        <w:spacing w:after="74"/>
        <w:ind w:left="142" w:firstLine="0"/>
        <w:rPr>
          <w:rFonts w:ascii="Times New Roman" w:eastAsia="Times New Roman" w:hAnsi="Times New Roman" w:cs="Times New Roman"/>
          <w:strike/>
          <w:color w:val="EE0000"/>
          <w:kern w:val="0"/>
          <w:lang w:eastAsia="en-US"/>
          <w14:ligatures w14:val="none"/>
        </w:rPr>
      </w:pPr>
      <w:r w:rsidRPr="007E6124">
        <w:rPr>
          <w:rFonts w:ascii="Times New Roman" w:eastAsia="Times New Roman" w:hAnsi="Times New Roman" w:cs="Times New Roman"/>
          <w:color w:val="auto"/>
          <w:kern w:val="0"/>
          <w:lang w:eastAsia="en-US"/>
          <w14:ligatures w14:val="none"/>
        </w:rPr>
        <w:t xml:space="preserve">Il compenso riconosciuto al Revisore legale è una spesa ammissibile e va rendicontata nella macrovoce Costi Amministrativi e Generali, voce Risorse umane, nel limite del 2% del finanziamento </w:t>
      </w:r>
      <w:r w:rsidR="00907521" w:rsidRPr="007E6124">
        <w:rPr>
          <w:rFonts w:ascii="Times New Roman" w:eastAsia="Times New Roman" w:hAnsi="Times New Roman" w:cs="Times New Roman"/>
          <w:color w:val="auto"/>
          <w:kern w:val="0"/>
          <w:lang w:eastAsia="en-US"/>
          <w14:ligatures w14:val="none"/>
        </w:rPr>
        <w:t>concesso. Tale</w:t>
      </w:r>
      <w:r w:rsidRPr="007E6124">
        <w:rPr>
          <w:rFonts w:ascii="Times New Roman" w:eastAsia="Times New Roman" w:hAnsi="Times New Roman" w:cs="Times New Roman"/>
          <w:color w:val="auto"/>
          <w:kern w:val="0"/>
          <w:lang w:eastAsia="en-US"/>
          <w14:ligatures w14:val="none"/>
        </w:rPr>
        <w:t xml:space="preserve"> costo deve essere </w:t>
      </w:r>
      <w:r w:rsidRPr="005C27C3">
        <w:rPr>
          <w:rFonts w:ascii="Times New Roman" w:eastAsia="Times New Roman" w:hAnsi="Times New Roman" w:cs="Times New Roman"/>
          <w:color w:val="auto"/>
          <w:kern w:val="0"/>
          <w:lang w:eastAsia="en-US"/>
          <w14:ligatures w14:val="none"/>
        </w:rPr>
        <w:t xml:space="preserve">previsto </w:t>
      </w:r>
      <w:r w:rsidR="00B5272A" w:rsidRPr="005C27C3">
        <w:rPr>
          <w:rFonts w:ascii="Times New Roman" w:eastAsia="Times New Roman" w:hAnsi="Times New Roman" w:cs="Times New Roman"/>
          <w:color w:val="auto"/>
          <w:kern w:val="0"/>
          <w:lang w:eastAsia="en-US"/>
          <w14:ligatures w14:val="none"/>
        </w:rPr>
        <w:t>all’interno del Modello 7b – attualizzazione piano finanziario.</w:t>
      </w:r>
    </w:p>
    <w:p w14:paraId="4B79CFB5" w14:textId="77777777" w:rsidR="00907521" w:rsidRPr="00E82BA6" w:rsidRDefault="00907521" w:rsidP="00E82BA6">
      <w:pPr>
        <w:spacing w:after="74"/>
        <w:ind w:left="0" w:firstLine="0"/>
        <w:rPr>
          <w:rFonts w:ascii="Times New Roman" w:hAnsi="Times New Roman" w:cs="Times New Roman"/>
          <w:bCs/>
          <w:color w:val="auto"/>
          <w:sz w:val="22"/>
          <w:szCs w:val="22"/>
        </w:rPr>
      </w:pPr>
    </w:p>
    <w:p w14:paraId="11F15364" w14:textId="77777777" w:rsidR="00696692" w:rsidRPr="00D54588" w:rsidRDefault="005B0630" w:rsidP="00D54588">
      <w:pPr>
        <w:pStyle w:val="Heading2"/>
        <w:tabs>
          <w:tab w:val="center" w:pos="284"/>
          <w:tab w:val="left" w:pos="426"/>
          <w:tab w:val="center" w:pos="4040"/>
        </w:tabs>
        <w:ind w:left="142" w:hanging="142"/>
        <w:rPr>
          <w:rFonts w:ascii="Calibri" w:eastAsia="Calibri" w:hAnsi="Calibri" w:cs="Calibri"/>
          <w:b w:val="0"/>
          <w:color w:val="000000"/>
          <w:sz w:val="22"/>
        </w:rPr>
      </w:pPr>
      <w:r>
        <w:rPr>
          <w:rFonts w:ascii="Calibri" w:eastAsia="Calibri" w:hAnsi="Calibri" w:cs="Calibri"/>
          <w:b w:val="0"/>
          <w:color w:val="000000"/>
          <w:sz w:val="22"/>
        </w:rPr>
        <w:tab/>
      </w:r>
      <w:bookmarkStart w:id="3" w:name="_Toc234850705"/>
      <w:r w:rsidRPr="000461F1">
        <w:rPr>
          <w:rFonts w:ascii="Times New Roman" w:eastAsia="Times New Roman" w:hAnsi="Times New Roman" w:cs="Times New Roman"/>
          <w:bCs/>
          <w:color w:val="auto"/>
          <w:kern w:val="0"/>
          <w:sz w:val="24"/>
          <w:u w:val="single" w:color="000000"/>
          <w:lang w:eastAsia="en-US"/>
          <w14:ligatures w14:val="none"/>
        </w:rPr>
        <w:t>1.2 Le attività di verifica</w:t>
      </w:r>
      <w:r w:rsidRPr="00D54588">
        <w:rPr>
          <w:rFonts w:ascii="Calibri" w:eastAsia="Calibri" w:hAnsi="Calibri" w:cs="Calibri"/>
          <w:b w:val="0"/>
          <w:color w:val="000000"/>
          <w:sz w:val="22"/>
        </w:rPr>
        <w:tab/>
      </w:r>
      <w:r w:rsidRPr="00D54588">
        <w:rPr>
          <w:rFonts w:ascii="Calibri" w:eastAsia="Calibri" w:hAnsi="Calibri" w:cs="Calibri"/>
          <w:b w:val="0"/>
          <w:noProof/>
          <w:color w:val="000000"/>
          <w:sz w:val="22"/>
        </w:rPr>
        <mc:AlternateContent>
          <mc:Choice Requires="wpg">
            <w:drawing>
              <wp:inline distT="0" distB="0" distL="0" distR="0" wp14:anchorId="00D17953" wp14:editId="7F281D45">
                <wp:extent cx="5715" cy="5715"/>
                <wp:effectExtent l="0" t="0" r="0" b="0"/>
                <wp:docPr id="12335" name="Group 12335"/>
                <wp:cNvGraphicFramePr/>
                <a:graphic xmlns:a="http://schemas.openxmlformats.org/drawingml/2006/main">
                  <a:graphicData uri="http://schemas.microsoft.com/office/word/2010/wordprocessingGroup">
                    <wpg:wgp>
                      <wpg:cNvGrpSpPr/>
                      <wpg:grpSpPr>
                        <a:xfrm>
                          <a:off x="0" y="0"/>
                          <a:ext cx="5715" cy="5715"/>
                          <a:chOff x="0" y="0"/>
                          <a:chExt cx="5715" cy="5715"/>
                        </a:xfrm>
                      </wpg:grpSpPr>
                      <wps:wsp>
                        <wps:cNvPr id="16700" name="Shape 1670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05872F98" id="Group 12335" o:spid="_x0000_s1026" style="width:.45pt;height:.45pt;mso-position-horizontal-relative:char;mso-position-vertical-relative:line" coordsize="571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">
                <v:shape id="Shape 16700"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" path="m,l9144,r,9144l,9144,,e" fillcolor="black" stroked="f" strokeweight="0">
                  <v:stroke miterlimit="83231f" joinstyle="miter"/>
                  <v:path arrowok="t" textboxrect="0,0,9144,9144"/>
                </v:shape>
                <w10:anchorlock/>
              </v:group>
            </w:pict>
          </mc:Fallback>
        </mc:AlternateContent>
      </w:r>
      <w:bookmarkEnd w:id="3"/>
    </w:p>
    <w:p w14:paraId="7218DB39" w14:textId="77777777" w:rsidR="00696692" w:rsidRPr="000461F1" w:rsidRDefault="005B0630" w:rsidP="000461F1">
      <w:pPr>
        <w:pStyle w:val="Heading3"/>
        <w:spacing w:after="240" w:line="259" w:lineRule="auto"/>
        <w:ind w:left="142"/>
        <w:jc w:val="both"/>
        <w:rPr>
          <w:rFonts w:ascii="Times New Roman" w:eastAsia="Times New Roman" w:hAnsi="Times New Roman" w:cs="Times New Roman"/>
          <w:bCs/>
          <w:color w:val="auto"/>
          <w:kern w:val="0"/>
          <w:u w:val="single" w:color="000000"/>
          <w:lang w:eastAsia="en-US"/>
          <w14:ligatures w14:val="none"/>
        </w:rPr>
      </w:pPr>
      <w:bookmarkStart w:id="4" w:name="_Toc234850706"/>
      <w:r w:rsidRPr="000461F1">
        <w:rPr>
          <w:rFonts w:ascii="Times New Roman" w:eastAsia="Times New Roman" w:hAnsi="Times New Roman" w:cs="Times New Roman"/>
          <w:bCs/>
          <w:color w:val="auto"/>
          <w:kern w:val="0"/>
          <w:u w:val="single" w:color="000000"/>
          <w:lang w:eastAsia="en-US"/>
          <w14:ligatures w14:val="none"/>
        </w:rPr>
        <w:t>1.2.1 Riferimenti normativi</w:t>
      </w:r>
      <w:bookmarkEnd w:id="4"/>
    </w:p>
    <w:p w14:paraId="6A47431A" w14:textId="1ABB820B" w:rsidR="00AE78B0" w:rsidRPr="00A75929" w:rsidRDefault="005B0630" w:rsidP="00A75929">
      <w:pPr>
        <w:pStyle w:val="BodyText"/>
        <w:spacing w:before="257" w:line="360" w:lineRule="auto"/>
        <w:ind w:left="140" w:right="137"/>
      </w:pPr>
      <w:r w:rsidRPr="00A75929">
        <w:t xml:space="preserve">Nello svolgimento delle verifiche di competenza, il Revisore Indipendente </w:t>
      </w:r>
      <w:r w:rsidR="00AE78B0" w:rsidRPr="00AE78B0">
        <w:t>opera nel rispetto della normativa nazionale vigente e delle disposizioni operative definite dal Dipartimento per l'attuazione e la rendicontazione dei progetti finanziati nell'ambito dell'Avviso #RiParto. Di seguito sono riportati i principali riferimenti normativi e documentali:</w:t>
      </w:r>
    </w:p>
    <w:p w14:paraId="067E0071" w14:textId="48CB4BC9" w:rsidR="005E244B" w:rsidRPr="006C6FA6" w:rsidRDefault="005E244B" w:rsidP="005E244B">
      <w:pPr>
        <w:pStyle w:val="BodyText"/>
        <w:numPr>
          <w:ilvl w:val="0"/>
          <w:numId w:val="23"/>
        </w:numPr>
        <w:spacing w:before="257" w:line="360" w:lineRule="auto"/>
        <w:ind w:right="137"/>
        <w:rPr>
          <w:bCs/>
          <w:sz w:val="22"/>
          <w:szCs w:val="22"/>
        </w:rPr>
      </w:pPr>
      <w:r w:rsidRPr="00E82BA6">
        <w:rPr>
          <w:b/>
          <w:sz w:val="22"/>
          <w:szCs w:val="22"/>
        </w:rPr>
        <w:t>Legge 3</w:t>
      </w:r>
      <w:r w:rsidR="003E0B6E">
        <w:rPr>
          <w:b/>
          <w:sz w:val="22"/>
          <w:szCs w:val="22"/>
        </w:rPr>
        <w:t>0</w:t>
      </w:r>
      <w:r w:rsidRPr="00E82BA6">
        <w:rPr>
          <w:b/>
          <w:sz w:val="22"/>
          <w:szCs w:val="22"/>
        </w:rPr>
        <w:t xml:space="preserve"> dicembre 20</w:t>
      </w:r>
      <w:r w:rsidR="003E0B6E">
        <w:rPr>
          <w:b/>
          <w:sz w:val="22"/>
          <w:szCs w:val="22"/>
        </w:rPr>
        <w:t>20</w:t>
      </w:r>
      <w:r w:rsidRPr="00E82BA6">
        <w:rPr>
          <w:b/>
          <w:sz w:val="22"/>
          <w:szCs w:val="22"/>
        </w:rPr>
        <w:t>, n. 1</w:t>
      </w:r>
      <w:r w:rsidR="003E0B6E">
        <w:rPr>
          <w:b/>
          <w:sz w:val="22"/>
          <w:szCs w:val="22"/>
        </w:rPr>
        <w:t>78</w:t>
      </w:r>
      <w:r w:rsidRPr="006C6FA6">
        <w:rPr>
          <w:bCs/>
          <w:sz w:val="22"/>
          <w:szCs w:val="22"/>
        </w:rPr>
        <w:t xml:space="preserve"> (</w:t>
      </w:r>
      <w:r w:rsidR="00EC698B" w:rsidRPr="00EC698B">
        <w:rPr>
          <w:bCs/>
          <w:sz w:val="22"/>
          <w:szCs w:val="22"/>
        </w:rPr>
        <w:t>Legge di bilancio 2021</w:t>
      </w:r>
      <w:r w:rsidRPr="006C6FA6">
        <w:rPr>
          <w:bCs/>
          <w:sz w:val="22"/>
          <w:szCs w:val="22"/>
        </w:rPr>
        <w:t xml:space="preserve">), </w:t>
      </w:r>
      <w:r w:rsidR="00EC698B" w:rsidRPr="00EC698B">
        <w:rPr>
          <w:bCs/>
          <w:sz w:val="22"/>
          <w:szCs w:val="22"/>
        </w:rPr>
        <w:t>in materia di sostegno al rientro al lavoro delle lavoratrici madri</w:t>
      </w:r>
      <w:r w:rsidRPr="006C6FA6">
        <w:rPr>
          <w:bCs/>
          <w:sz w:val="22"/>
          <w:szCs w:val="22"/>
        </w:rPr>
        <w:t>.</w:t>
      </w:r>
    </w:p>
    <w:p w14:paraId="50035F47" w14:textId="77777777" w:rsidR="006C6FA6" w:rsidRPr="00AF4C2E" w:rsidRDefault="006C6FA6" w:rsidP="006C6FA6">
      <w:pPr>
        <w:pStyle w:val="BodyText"/>
        <w:numPr>
          <w:ilvl w:val="0"/>
          <w:numId w:val="23"/>
        </w:numPr>
        <w:spacing w:before="257" w:line="360" w:lineRule="auto"/>
        <w:ind w:right="137"/>
        <w:rPr>
          <w:b/>
          <w:sz w:val="22"/>
          <w:szCs w:val="22"/>
        </w:rPr>
      </w:pPr>
      <w:r w:rsidRPr="00AF4C2E">
        <w:rPr>
          <w:b/>
          <w:bCs/>
          <w:sz w:val="22"/>
          <w:szCs w:val="22"/>
        </w:rPr>
        <w:t>D.Lgs. 27 gennaio 2010, n. 39</w:t>
      </w:r>
      <w:r w:rsidRPr="00AF4C2E">
        <w:rPr>
          <w:b/>
          <w:sz w:val="22"/>
          <w:szCs w:val="22"/>
        </w:rPr>
        <w:t xml:space="preserve">, </w:t>
      </w:r>
      <w:r w:rsidRPr="00243E4B">
        <w:rPr>
          <w:bCs/>
          <w:sz w:val="22"/>
          <w:szCs w:val="22"/>
        </w:rPr>
        <w:t xml:space="preserve">recante la disciplina della revisione legale </w:t>
      </w:r>
      <w:r w:rsidRPr="00E275F9">
        <w:rPr>
          <w:bCs/>
          <w:sz w:val="22"/>
          <w:szCs w:val="22"/>
        </w:rPr>
        <w:t>dei conti</w:t>
      </w:r>
      <w:r w:rsidRPr="00243E4B">
        <w:rPr>
          <w:bCs/>
          <w:sz w:val="22"/>
          <w:szCs w:val="22"/>
        </w:rPr>
        <w:t>.</w:t>
      </w:r>
    </w:p>
    <w:p w14:paraId="6F3B1CD7" w14:textId="77777777" w:rsidR="006C6FA6" w:rsidRDefault="006C6FA6" w:rsidP="006C6FA6">
      <w:pPr>
        <w:pStyle w:val="BodyText"/>
        <w:numPr>
          <w:ilvl w:val="0"/>
          <w:numId w:val="23"/>
        </w:numPr>
        <w:spacing w:before="257" w:line="360" w:lineRule="auto"/>
        <w:ind w:right="137"/>
        <w:rPr>
          <w:bCs/>
          <w:sz w:val="22"/>
          <w:szCs w:val="22"/>
        </w:rPr>
      </w:pPr>
      <w:r w:rsidRPr="00A22DD3">
        <w:rPr>
          <w:b/>
          <w:bCs/>
          <w:sz w:val="22"/>
          <w:szCs w:val="22"/>
        </w:rPr>
        <w:t>Legge 13 agosto 2010, n. 136</w:t>
      </w:r>
      <w:r w:rsidRPr="00A22DD3">
        <w:rPr>
          <w:b/>
          <w:sz w:val="22"/>
          <w:szCs w:val="22"/>
        </w:rPr>
        <w:t xml:space="preserve">, </w:t>
      </w:r>
      <w:r w:rsidRPr="00243E4B">
        <w:rPr>
          <w:bCs/>
          <w:sz w:val="22"/>
          <w:szCs w:val="22"/>
        </w:rPr>
        <w:t>recante norme sulla tracciabilità dei flussi finanziari.</w:t>
      </w:r>
    </w:p>
    <w:p w14:paraId="4CC5C37D" w14:textId="77777777" w:rsidR="00AF4C2E" w:rsidRPr="00E82BA6" w:rsidRDefault="00AF4C2E" w:rsidP="006C6FA6">
      <w:pPr>
        <w:pStyle w:val="BodyText"/>
        <w:numPr>
          <w:ilvl w:val="0"/>
          <w:numId w:val="23"/>
        </w:numPr>
        <w:spacing w:before="257" w:line="360" w:lineRule="auto"/>
        <w:ind w:right="137"/>
        <w:rPr>
          <w:bCs/>
          <w:sz w:val="22"/>
          <w:szCs w:val="22"/>
        </w:rPr>
      </w:pPr>
      <w:r w:rsidRPr="00AF4C2E">
        <w:rPr>
          <w:b/>
          <w:bCs/>
          <w:sz w:val="22"/>
          <w:szCs w:val="22"/>
        </w:rPr>
        <w:t>Avviso pubblico #RiParto</w:t>
      </w:r>
      <w:r w:rsidRPr="00AF4C2E">
        <w:rPr>
          <w:b/>
          <w:sz w:val="22"/>
          <w:szCs w:val="22"/>
        </w:rPr>
        <w:t xml:space="preserve"> </w:t>
      </w:r>
      <w:r w:rsidRPr="00E82BA6">
        <w:rPr>
          <w:bCs/>
          <w:sz w:val="22"/>
          <w:szCs w:val="22"/>
        </w:rPr>
        <w:t>del 6 giugno 2022, in particolare l'art. 13, comma 12, lett. b), che prevede l'obbligo di allegare la verifica amministrativo-contabile alla rendicontazione finale.</w:t>
      </w:r>
    </w:p>
    <w:p w14:paraId="2196284A" w14:textId="77777777" w:rsidR="00AF4C2E" w:rsidRPr="00E82BA6" w:rsidRDefault="00AF4C2E" w:rsidP="00AF4C2E">
      <w:pPr>
        <w:pStyle w:val="BodyText"/>
        <w:numPr>
          <w:ilvl w:val="0"/>
          <w:numId w:val="23"/>
        </w:numPr>
        <w:spacing w:before="257" w:line="360" w:lineRule="auto"/>
        <w:ind w:right="137"/>
        <w:rPr>
          <w:bCs/>
          <w:sz w:val="22"/>
          <w:szCs w:val="22"/>
        </w:rPr>
      </w:pPr>
      <w:r w:rsidRPr="00AF4C2E">
        <w:rPr>
          <w:b/>
          <w:bCs/>
          <w:sz w:val="22"/>
          <w:szCs w:val="22"/>
        </w:rPr>
        <w:t>Atto di concessione</w:t>
      </w:r>
      <w:r w:rsidRPr="00AF4C2E">
        <w:rPr>
          <w:b/>
          <w:sz w:val="22"/>
          <w:szCs w:val="22"/>
        </w:rPr>
        <w:t xml:space="preserve">, </w:t>
      </w:r>
      <w:r w:rsidRPr="00E82BA6">
        <w:rPr>
          <w:bCs/>
          <w:sz w:val="22"/>
          <w:szCs w:val="22"/>
        </w:rPr>
        <w:t>in particolare: art. 3, comma 1, lett. c) (elaborati da produrre a corredo del saldo); art. 4, comma 1 (condizioni per l'erogazione del saldo: regolarità contributiva, adempimenti ex art. 48-bis DPR 602/1973, esecuzione del Piano esecutivo, legittimità delle spese).</w:t>
      </w:r>
    </w:p>
    <w:p w14:paraId="189465D8" w14:textId="269A6E13" w:rsidR="00AF4C2E" w:rsidRDefault="00AF4C2E" w:rsidP="00AF4C2E">
      <w:pPr>
        <w:pStyle w:val="BodyText"/>
        <w:numPr>
          <w:ilvl w:val="0"/>
          <w:numId w:val="23"/>
        </w:numPr>
        <w:spacing w:before="257" w:line="360" w:lineRule="auto"/>
        <w:ind w:right="137"/>
        <w:rPr>
          <w:bCs/>
          <w:sz w:val="22"/>
          <w:szCs w:val="22"/>
        </w:rPr>
      </w:pPr>
      <w:r w:rsidRPr="00AF4C2E">
        <w:rPr>
          <w:b/>
          <w:bCs/>
          <w:sz w:val="22"/>
          <w:szCs w:val="22"/>
        </w:rPr>
        <w:t>Linea Guida per la rendicontazione #</w:t>
      </w:r>
      <w:r w:rsidR="00520E3A" w:rsidRPr="00AF4C2E">
        <w:rPr>
          <w:b/>
          <w:bCs/>
          <w:sz w:val="22"/>
          <w:szCs w:val="22"/>
        </w:rPr>
        <w:t>RiParto</w:t>
      </w:r>
      <w:r w:rsidR="00520E3A" w:rsidRPr="00520E3A">
        <w:rPr>
          <w:b/>
          <w:sz w:val="22"/>
          <w:szCs w:val="22"/>
        </w:rPr>
        <w:t xml:space="preserve">, </w:t>
      </w:r>
      <w:r w:rsidR="00520E3A">
        <w:rPr>
          <w:b/>
          <w:sz w:val="22"/>
          <w:szCs w:val="22"/>
        </w:rPr>
        <w:t>versione</w:t>
      </w:r>
      <w:r w:rsidR="00F90218" w:rsidRPr="00F90218">
        <w:rPr>
          <w:b/>
          <w:sz w:val="22"/>
          <w:szCs w:val="22"/>
        </w:rPr>
        <w:t xml:space="preserve"> 2.0 – luglio 2026</w:t>
      </w:r>
      <w:r w:rsidRPr="00AF4C2E">
        <w:rPr>
          <w:b/>
          <w:sz w:val="22"/>
          <w:szCs w:val="22"/>
        </w:rPr>
        <w:t xml:space="preserve">, </w:t>
      </w:r>
      <w:r w:rsidRPr="00E82BA6">
        <w:rPr>
          <w:bCs/>
          <w:sz w:val="22"/>
          <w:szCs w:val="22"/>
        </w:rPr>
        <w:t>che disciplina le regole di ammissibilità delle spese per macrovoce di costo.</w:t>
      </w:r>
    </w:p>
    <w:p w14:paraId="7BBF3114" w14:textId="77777777" w:rsidR="00D16907" w:rsidRPr="00E82BA6" w:rsidRDefault="00D16907" w:rsidP="00743408">
      <w:pPr>
        <w:pStyle w:val="BodyText"/>
        <w:spacing w:line="360" w:lineRule="auto"/>
        <w:ind w:left="720" w:right="137"/>
        <w:rPr>
          <w:bCs/>
          <w:sz w:val="22"/>
          <w:szCs w:val="22"/>
        </w:rPr>
      </w:pPr>
    </w:p>
    <w:p w14:paraId="243962B8" w14:textId="7D24A4AF" w:rsidR="00696692" w:rsidRPr="00451DBB" w:rsidRDefault="00AF4C2E" w:rsidP="00AF2C6A">
      <w:pPr>
        <w:ind w:left="142" w:firstLine="0"/>
        <w:rPr>
          <w:rFonts w:ascii="Times New Roman" w:hAnsi="Times New Roman" w:cs="Times New Roman"/>
        </w:rPr>
      </w:pPr>
      <w:r w:rsidRPr="00451DBB">
        <w:rPr>
          <w:rFonts w:ascii="Times New Roman" w:eastAsia="Times New Roman" w:hAnsi="Times New Roman" w:cs="Times New Roman"/>
          <w:color w:val="auto"/>
          <w:kern w:val="0"/>
          <w:lang w:eastAsia="en-US"/>
          <w14:ligatures w14:val="none"/>
        </w:rPr>
        <w:t>La Linea Guida per la rendicontazione</w:t>
      </w:r>
      <w:r w:rsidR="005B0630" w:rsidRPr="00451DBB">
        <w:rPr>
          <w:rFonts w:ascii="Times New Roman" w:eastAsia="Times New Roman" w:hAnsi="Times New Roman" w:cs="Times New Roman"/>
          <w:color w:val="auto"/>
          <w:kern w:val="0"/>
          <w:lang w:eastAsia="en-US"/>
          <w14:ligatures w14:val="none"/>
        </w:rPr>
        <w:t xml:space="preserve"> è reperibile sul sito del </w:t>
      </w:r>
      <w:r w:rsidRPr="00451DBB">
        <w:rPr>
          <w:rFonts w:ascii="Times New Roman" w:eastAsia="Times New Roman" w:hAnsi="Times New Roman" w:cs="Times New Roman"/>
          <w:color w:val="auto"/>
          <w:kern w:val="0"/>
          <w:lang w:eastAsia="en-US"/>
          <w14:ligatures w14:val="none"/>
        </w:rPr>
        <w:t>Dipartimento per le politiche della Famiglia</w:t>
      </w:r>
      <w:r w:rsidR="005B0630" w:rsidRPr="00451DBB">
        <w:rPr>
          <w:rFonts w:ascii="Times New Roman" w:eastAsia="Times New Roman" w:hAnsi="Times New Roman" w:cs="Times New Roman"/>
          <w:color w:val="auto"/>
          <w:kern w:val="0"/>
          <w:lang w:eastAsia="en-US"/>
          <w14:ligatures w14:val="none"/>
        </w:rPr>
        <w:t xml:space="preserve"> </w:t>
      </w:r>
      <w:r w:rsidR="005B0630" w:rsidRPr="00451DBB">
        <w:rPr>
          <w:rFonts w:ascii="Times New Roman" w:hAnsi="Times New Roman" w:cs="Times New Roman"/>
        </w:rPr>
        <w:t xml:space="preserve">al seguente link: </w:t>
      </w:r>
      <w:r w:rsidR="00AC4DFA" w:rsidRPr="00451DBB">
        <w:rPr>
          <w:rStyle w:val="Hyperlink"/>
          <w:rFonts w:ascii="Times New Roman" w:hAnsi="Times New Roman" w:cs="Times New Roman"/>
        </w:rPr>
        <w:t>h</w:t>
      </w:r>
      <w:hyperlink r:id="rId12" w:history="1">
        <w:r w:rsidR="00303C56" w:rsidRPr="00451DBB">
          <w:rPr>
            <w:rStyle w:val="Hyperlink"/>
            <w:rFonts w:ascii="Times New Roman" w:hAnsi="Times New Roman" w:cs="Times New Roman"/>
          </w:rPr>
          <w:t>ttps://famiglia.governo.it/it/politiche-e-attivita/finanziamenti-avvisi-e-bandi/avvisi-e-bandi/avviso-pubblico-riparto-percorsi-di-welfare-aziendale-per-agevolare-il-rientro-al-lavoro-delle-madri-favorire-la-natalita-e-il-work-life-balance/</w:t>
        </w:r>
      </w:hyperlink>
      <w:hyperlink r:id="rId13" w:anchor="/fondiFami/auth/login">
        <w:r w:rsidR="00696692" w:rsidRPr="00451DBB">
          <w:rPr>
            <w:rFonts w:ascii="Times New Roman" w:hAnsi="Times New Roman" w:cs="Times New Roman"/>
          </w:rPr>
          <w:t>.</w:t>
        </w:r>
      </w:hyperlink>
    </w:p>
    <w:p w14:paraId="4BF42A61" w14:textId="77777777" w:rsidR="00A22DD3" w:rsidRDefault="00A22DD3" w:rsidP="00E82BA6">
      <w:pPr>
        <w:ind w:left="567" w:firstLine="0"/>
      </w:pPr>
    </w:p>
    <w:p w14:paraId="488CE590" w14:textId="77777777" w:rsidR="00696692" w:rsidRPr="009C573E" w:rsidRDefault="005B0630" w:rsidP="009C573E">
      <w:pPr>
        <w:pStyle w:val="Heading3"/>
        <w:spacing w:after="240" w:line="259" w:lineRule="auto"/>
        <w:ind w:left="142"/>
        <w:jc w:val="both"/>
        <w:rPr>
          <w:rFonts w:ascii="Times New Roman" w:eastAsia="Times New Roman" w:hAnsi="Times New Roman" w:cs="Times New Roman"/>
          <w:bCs/>
          <w:color w:val="auto"/>
          <w:kern w:val="0"/>
          <w:u w:val="single" w:color="000000"/>
          <w:lang w:eastAsia="en-US"/>
          <w14:ligatures w14:val="none"/>
        </w:rPr>
      </w:pPr>
      <w:bookmarkStart w:id="5" w:name="_Toc234850707"/>
      <w:r w:rsidRPr="009C573E">
        <w:rPr>
          <w:rFonts w:ascii="Times New Roman" w:eastAsia="Times New Roman" w:hAnsi="Times New Roman" w:cs="Times New Roman"/>
          <w:bCs/>
          <w:color w:val="auto"/>
          <w:kern w:val="0"/>
          <w:u w:val="single" w:color="000000"/>
          <w:lang w:eastAsia="en-US"/>
          <w14:ligatures w14:val="none"/>
        </w:rPr>
        <w:t>1.2.2 Ambito dei controlli</w:t>
      </w:r>
      <w:bookmarkEnd w:id="5"/>
    </w:p>
    <w:p w14:paraId="54BD272F" w14:textId="26C48F0C" w:rsidR="00902A92" w:rsidRPr="00902A92" w:rsidRDefault="005B0630" w:rsidP="00902A92">
      <w:pPr>
        <w:pStyle w:val="BodyText"/>
        <w:spacing w:before="257" w:line="360" w:lineRule="auto"/>
        <w:ind w:left="140" w:right="137"/>
        <w:rPr>
          <w:highlight w:val="yellow"/>
        </w:rPr>
      </w:pPr>
      <w:r>
        <w:t xml:space="preserve">Le attività di verifica hanno per oggetto le spese rendicontate dal Beneficiario, contenute </w:t>
      </w:r>
      <w:r w:rsidR="00757742">
        <w:t>nell</w:t>
      </w:r>
      <w:r w:rsidR="0071213F">
        <w:t>’</w:t>
      </w:r>
      <w:r w:rsidR="00757742">
        <w:t xml:space="preserve"> </w:t>
      </w:r>
      <w:r w:rsidR="0071213F" w:rsidRPr="00E82BA6">
        <w:rPr>
          <w:i/>
          <w:iCs/>
        </w:rPr>
        <w:t>Elenco dei giustificativi relativi alle spese effettivamente sostenute</w:t>
      </w:r>
      <w:r w:rsidR="00D16907">
        <w:t xml:space="preserve"> </w:t>
      </w:r>
      <w:r w:rsidR="00757742">
        <w:t>(</w:t>
      </w:r>
      <w:r w:rsidR="00757742" w:rsidRPr="00E82BA6">
        <w:rPr>
          <w:i/>
          <w:iCs/>
        </w:rPr>
        <w:t>Modello 13</w:t>
      </w:r>
      <w:r w:rsidR="00757742">
        <w:t>)</w:t>
      </w:r>
      <w:r>
        <w:t xml:space="preserve">. Le attività di controllo devono essere svolte sulla base </w:t>
      </w:r>
      <w:r w:rsidR="00244948">
        <w:t xml:space="preserve">della </w:t>
      </w:r>
      <w:r w:rsidR="00902A92" w:rsidRPr="00E82BA6">
        <w:t>documentazione messa a disposizione dal Beneficiario e hanno l'obiettivo di verificare:</w:t>
      </w:r>
    </w:p>
    <w:p w14:paraId="604FB268" w14:textId="28B02184" w:rsidR="00696692" w:rsidRDefault="00696692" w:rsidP="00A45236">
      <w:pPr>
        <w:pStyle w:val="BodyText"/>
        <w:spacing w:line="360" w:lineRule="auto"/>
        <w:ind w:left="140" w:right="137"/>
      </w:pPr>
    </w:p>
    <w:p w14:paraId="6C7C2B9A" w14:textId="21639172" w:rsidR="00696692" w:rsidRPr="00964990" w:rsidRDefault="00FA5065" w:rsidP="00964C0D">
      <w:pPr>
        <w:pStyle w:val="ListParagraph"/>
        <w:numPr>
          <w:ilvl w:val="0"/>
          <w:numId w:val="14"/>
        </w:numPr>
        <w:spacing w:after="0"/>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w:t>
      </w:r>
      <w:r w:rsidR="005B0630" w:rsidRPr="00964990">
        <w:rPr>
          <w:rFonts w:ascii="Times New Roman" w:eastAsia="Times New Roman" w:hAnsi="Times New Roman" w:cs="Times New Roman"/>
          <w:color w:val="auto"/>
          <w:kern w:val="0"/>
          <w:lang w:eastAsia="en-US"/>
          <w14:ligatures w14:val="none"/>
        </w:rPr>
        <w:t xml:space="preserve">he non sussistono cause di incompatibilità e/o conflitto di interesse (ai sensi dell’art. </w:t>
      </w:r>
      <w:r w:rsidR="000230E4" w:rsidRPr="00964990">
        <w:rPr>
          <w:rFonts w:ascii="Times New Roman" w:eastAsia="Times New Roman" w:hAnsi="Times New Roman" w:cs="Times New Roman"/>
          <w:color w:val="auto"/>
          <w:kern w:val="0"/>
          <w:lang w:eastAsia="en-US"/>
          <w14:ligatures w14:val="none"/>
        </w:rPr>
        <w:t xml:space="preserve">10 del </w:t>
      </w:r>
      <w:r w:rsidR="00813824" w:rsidRPr="00964990">
        <w:rPr>
          <w:rFonts w:ascii="Times New Roman" w:eastAsia="Times New Roman" w:hAnsi="Times New Roman" w:cs="Times New Roman"/>
          <w:color w:val="auto"/>
          <w:kern w:val="0"/>
          <w:lang w:eastAsia="en-US"/>
          <w14:ligatures w14:val="none"/>
        </w:rPr>
        <w:t>D.lgs.</w:t>
      </w:r>
      <w:r w:rsidR="000230E4" w:rsidRPr="00964990">
        <w:rPr>
          <w:rFonts w:ascii="Times New Roman" w:eastAsia="Times New Roman" w:hAnsi="Times New Roman" w:cs="Times New Roman"/>
          <w:color w:val="auto"/>
          <w:kern w:val="0"/>
          <w:lang w:eastAsia="en-US"/>
          <w14:ligatures w14:val="none"/>
        </w:rPr>
        <w:t xml:space="preserve"> n. 39/2010</w:t>
      </w:r>
      <w:r w:rsidR="005B0630" w:rsidRPr="00964990">
        <w:rPr>
          <w:rFonts w:ascii="Times New Roman" w:eastAsia="Times New Roman" w:hAnsi="Times New Roman" w:cs="Times New Roman"/>
          <w:color w:val="auto"/>
          <w:kern w:val="0"/>
          <w:lang w:eastAsia="en-US"/>
          <w14:ligatures w14:val="none"/>
        </w:rPr>
        <w:t>) con riguardo all’oggetto della verifica;</w:t>
      </w:r>
    </w:p>
    <w:p w14:paraId="72A19B65" w14:textId="281A41D2" w:rsidR="00696692" w:rsidRPr="00964990" w:rsidRDefault="00FA5065" w:rsidP="00964C0D">
      <w:pPr>
        <w:pStyle w:val="ListParagraph"/>
        <w:numPr>
          <w:ilvl w:val="0"/>
          <w:numId w:val="14"/>
        </w:numPr>
        <w:spacing w:after="0"/>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che le spese rendicontate risultino coerenti con le attività previste dall'Atto di concessione e dal Piano esecutivo attualizzato</w:t>
      </w:r>
      <w:r w:rsidR="005B0630" w:rsidRPr="00964990">
        <w:rPr>
          <w:rFonts w:ascii="Times New Roman" w:eastAsia="Times New Roman" w:hAnsi="Times New Roman" w:cs="Times New Roman"/>
          <w:color w:val="auto"/>
          <w:kern w:val="0"/>
          <w:lang w:eastAsia="en-US"/>
          <w14:ligatures w14:val="none"/>
        </w:rPr>
        <w:t>;</w:t>
      </w:r>
    </w:p>
    <w:p w14:paraId="29E5AA67" w14:textId="2CF45BB4" w:rsidR="00C86A16" w:rsidRPr="00964990" w:rsidRDefault="00C86A16" w:rsidP="00964C0D">
      <w:pPr>
        <w:pStyle w:val="ListParagraph"/>
        <w:numPr>
          <w:ilvl w:val="0"/>
          <w:numId w:val="14"/>
        </w:numPr>
        <w:spacing w:after="0"/>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che le spese risultino ammissibili sulla base delle regole stabilite dalla Linea Guida per la rendicontazione;</w:t>
      </w:r>
    </w:p>
    <w:p w14:paraId="31E33240" w14:textId="3A0B6470" w:rsidR="00F531C6" w:rsidRPr="00964990" w:rsidRDefault="00F531C6" w:rsidP="00964C0D">
      <w:pPr>
        <w:pStyle w:val="ListParagraph"/>
        <w:numPr>
          <w:ilvl w:val="0"/>
          <w:numId w:val="14"/>
        </w:numPr>
        <w:spacing w:after="0"/>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che le spese siano state effettivamente sostenute nel periodo di ammissibilità del progetto e regolarmente quietanzate tramite strumenti idonei ad assicurare la tracciabilità dei flussi finanziari;</w:t>
      </w:r>
    </w:p>
    <w:p w14:paraId="466131BB" w14:textId="2F41CB04" w:rsidR="002A461E" w:rsidRPr="00964990" w:rsidRDefault="002A461E" w:rsidP="002A461E">
      <w:pPr>
        <w:pStyle w:val="ListParagraph"/>
        <w:numPr>
          <w:ilvl w:val="0"/>
          <w:numId w:val="14"/>
        </w:numPr>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che le spese siano correttamente imputate nelle macrovoci di costo previste dal Piano finanziario approvato e che gli eventuali scostamenti rientrino nei limiti consentiti o siano stati autorizzati</w:t>
      </w:r>
      <w:r w:rsidR="00813824" w:rsidRPr="00964990">
        <w:rPr>
          <w:rFonts w:ascii="Times New Roman" w:eastAsia="Times New Roman" w:hAnsi="Times New Roman" w:cs="Times New Roman"/>
          <w:color w:val="auto"/>
          <w:kern w:val="0"/>
          <w:lang w:eastAsia="en-US"/>
          <w14:ligatures w14:val="none"/>
        </w:rPr>
        <w:t xml:space="preserve"> preventivamente</w:t>
      </w:r>
      <w:r w:rsidRPr="00964990">
        <w:rPr>
          <w:rFonts w:ascii="Times New Roman" w:eastAsia="Times New Roman" w:hAnsi="Times New Roman" w:cs="Times New Roman"/>
          <w:color w:val="auto"/>
          <w:kern w:val="0"/>
          <w:lang w:eastAsia="en-US"/>
          <w14:ligatures w14:val="none"/>
        </w:rPr>
        <w:t xml:space="preserve"> dal Dipartimento;</w:t>
      </w:r>
    </w:p>
    <w:p w14:paraId="696BD6BD" w14:textId="77777777" w:rsidR="000B5F2A" w:rsidRPr="00964990" w:rsidRDefault="000B5F2A" w:rsidP="000B5F2A">
      <w:pPr>
        <w:pStyle w:val="ListParagraph"/>
        <w:numPr>
          <w:ilvl w:val="0"/>
          <w:numId w:val="14"/>
        </w:numPr>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che le spese non siano coperte da altre sovvenzioni pubbliche (assenza di doppio finanziamento);</w:t>
      </w:r>
    </w:p>
    <w:p w14:paraId="4DECB8BB" w14:textId="7AB83098" w:rsidR="00A113B7" w:rsidRPr="00964990" w:rsidRDefault="004D2D09" w:rsidP="00A113B7">
      <w:pPr>
        <w:pStyle w:val="ListParagraph"/>
        <w:numPr>
          <w:ilvl w:val="0"/>
          <w:numId w:val="14"/>
        </w:numPr>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che il codice CUP sia inserito digitalmente ove previsto o che, in caso di omissione originaria o costi imputati in quota parte, che i giustificativi risultino integrati dall'apposizione della dicitura identificativa del bando indicante l'esatto importo riferibile al progetto e supportati dalla dichiarazione sostitutiva ai sensi degli artt. 46 e 47 del D.P.R. n. 445/2000, sottoscritta digitalmente dal legale rappresentante, che validi l’imputazione della spesa al progetto</w:t>
      </w:r>
      <w:r w:rsidR="00A113B7" w:rsidRPr="00964990">
        <w:rPr>
          <w:rFonts w:ascii="Times New Roman" w:eastAsia="Times New Roman" w:hAnsi="Times New Roman" w:cs="Times New Roman"/>
          <w:color w:val="auto"/>
          <w:kern w:val="0"/>
          <w:lang w:eastAsia="en-US"/>
          <w14:ligatures w14:val="none"/>
        </w:rPr>
        <w:t>;</w:t>
      </w:r>
    </w:p>
    <w:p w14:paraId="3D0977B8" w14:textId="77777777" w:rsidR="0091581F" w:rsidRPr="00964990" w:rsidRDefault="0091581F" w:rsidP="0091581F">
      <w:pPr>
        <w:pStyle w:val="ListParagraph"/>
        <w:numPr>
          <w:ilvl w:val="0"/>
          <w:numId w:val="14"/>
        </w:numPr>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che gli eventuali affidamenti a soggetti terzi risultino documentati e, ove superiori al 30% del finanziamento concesso, autorizzati dal Dipartimento;</w:t>
      </w:r>
    </w:p>
    <w:p w14:paraId="20CD98C3" w14:textId="6FC99EC7" w:rsidR="002A461E" w:rsidRPr="00964990" w:rsidRDefault="00D34FFA" w:rsidP="00964C0D">
      <w:pPr>
        <w:pStyle w:val="ListParagraph"/>
        <w:numPr>
          <w:ilvl w:val="0"/>
          <w:numId w:val="14"/>
        </w:numPr>
        <w:spacing w:after="0"/>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che la quota di cofinanziamento a carico del Beneficiario sia documentata</w:t>
      </w:r>
      <w:r w:rsidR="00F27F07" w:rsidRPr="00964990">
        <w:rPr>
          <w:rFonts w:ascii="Times New Roman" w:eastAsia="Times New Roman" w:hAnsi="Times New Roman" w:cs="Times New Roman"/>
          <w:color w:val="auto"/>
          <w:kern w:val="0"/>
          <w:lang w:eastAsia="en-US"/>
          <w14:ligatures w14:val="none"/>
        </w:rPr>
        <w:t xml:space="preserve">, sostenuta </w:t>
      </w:r>
      <w:r w:rsidRPr="00964990">
        <w:rPr>
          <w:rFonts w:ascii="Times New Roman" w:eastAsia="Times New Roman" w:hAnsi="Times New Roman" w:cs="Times New Roman"/>
          <w:color w:val="auto"/>
          <w:kern w:val="0"/>
          <w:lang w:eastAsia="en-US"/>
          <w14:ligatures w14:val="none"/>
        </w:rPr>
        <w:t>e rendicontata;</w:t>
      </w:r>
    </w:p>
    <w:p w14:paraId="2B42DD44" w14:textId="633BC7EF" w:rsidR="005A00F8" w:rsidRPr="00964990" w:rsidRDefault="005A00F8" w:rsidP="00964C0D">
      <w:pPr>
        <w:pStyle w:val="ListParagraph"/>
        <w:numPr>
          <w:ilvl w:val="0"/>
          <w:numId w:val="14"/>
        </w:numPr>
        <w:spacing w:after="0"/>
        <w:rPr>
          <w:rFonts w:ascii="Times New Roman" w:eastAsia="Times New Roman" w:hAnsi="Times New Roman" w:cs="Times New Roman"/>
          <w:color w:val="auto"/>
          <w:kern w:val="0"/>
          <w:lang w:eastAsia="en-US"/>
          <w14:ligatures w14:val="none"/>
        </w:rPr>
      </w:pPr>
      <w:r w:rsidRPr="00964990">
        <w:rPr>
          <w:rFonts w:ascii="Times New Roman" w:eastAsia="Times New Roman" w:hAnsi="Times New Roman" w:cs="Times New Roman"/>
          <w:color w:val="auto"/>
          <w:kern w:val="0"/>
          <w:lang w:eastAsia="en-US"/>
          <w14:ligatures w14:val="none"/>
        </w:rPr>
        <w:t xml:space="preserve">che l'IVA, ove rendicontata, risulti </w:t>
      </w:r>
      <w:r w:rsidR="002E73B3" w:rsidRPr="00964990">
        <w:rPr>
          <w:rFonts w:ascii="Times New Roman" w:eastAsia="Times New Roman" w:hAnsi="Times New Roman" w:cs="Times New Roman"/>
          <w:color w:val="auto"/>
          <w:kern w:val="0"/>
          <w:lang w:eastAsia="en-US"/>
          <w14:ligatures w14:val="none"/>
        </w:rPr>
        <w:t>un costo reale per il Beneficiario e non sia recuperabile in alcun modo da quest’ultimo</w:t>
      </w:r>
      <w:r w:rsidR="00306316" w:rsidRPr="00964990">
        <w:rPr>
          <w:rFonts w:ascii="Times New Roman" w:eastAsia="Times New Roman" w:hAnsi="Times New Roman" w:cs="Times New Roman"/>
          <w:color w:val="auto"/>
          <w:kern w:val="0"/>
          <w:lang w:eastAsia="en-US"/>
          <w14:ligatures w14:val="none"/>
        </w:rPr>
        <w:t>.</w:t>
      </w:r>
    </w:p>
    <w:p w14:paraId="16C77994" w14:textId="77777777" w:rsidR="00CA7644" w:rsidRPr="00964990" w:rsidRDefault="00CA7644" w:rsidP="00CA7644">
      <w:pPr>
        <w:spacing w:after="0"/>
        <w:ind w:left="0" w:firstLine="0"/>
        <w:rPr>
          <w:rFonts w:ascii="Times New Roman" w:eastAsia="Times New Roman" w:hAnsi="Times New Roman" w:cs="Times New Roman"/>
          <w:color w:val="auto"/>
          <w:kern w:val="0"/>
          <w:lang w:eastAsia="en-US"/>
          <w14:ligatures w14:val="none"/>
        </w:rPr>
      </w:pPr>
    </w:p>
    <w:p w14:paraId="5CDCFA75" w14:textId="31F81EEF" w:rsidR="00CA7644" w:rsidRPr="002E0530" w:rsidRDefault="00CA7644" w:rsidP="005B2906">
      <w:pPr>
        <w:spacing w:after="0"/>
        <w:ind w:left="284" w:firstLine="0"/>
        <w:rPr>
          <w:rFonts w:ascii="Times New Roman" w:eastAsia="Times New Roman" w:hAnsi="Times New Roman" w:cs="Times New Roman"/>
          <w:color w:val="auto"/>
          <w:kern w:val="0"/>
          <w:lang w:eastAsia="en-US"/>
          <w14:ligatures w14:val="none"/>
        </w:rPr>
      </w:pPr>
      <w:r w:rsidRPr="002E0530">
        <w:rPr>
          <w:rFonts w:ascii="Times New Roman" w:eastAsia="Times New Roman" w:hAnsi="Times New Roman" w:cs="Times New Roman"/>
          <w:color w:val="auto"/>
          <w:kern w:val="0"/>
          <w:lang w:eastAsia="en-US"/>
          <w14:ligatures w14:val="none"/>
        </w:rPr>
        <w:t>A tal fine, il Beneficiario è tenuto a mettere a disposizione del Revisore tutta la documentazione necessaria, in particolare:</w:t>
      </w:r>
    </w:p>
    <w:p w14:paraId="248146ED" w14:textId="1783CDFF" w:rsidR="00CA7644" w:rsidRPr="002E0530" w:rsidRDefault="00CA7644" w:rsidP="00E82BA6">
      <w:pPr>
        <w:pStyle w:val="ListParagraph"/>
        <w:numPr>
          <w:ilvl w:val="0"/>
          <w:numId w:val="24"/>
        </w:numPr>
        <w:spacing w:after="0"/>
        <w:rPr>
          <w:rFonts w:ascii="Times New Roman" w:hAnsi="Times New Roman" w:cs="Times New Roman"/>
          <w:i/>
          <w:iCs/>
        </w:rPr>
      </w:pPr>
      <w:r w:rsidRPr="002E0530">
        <w:rPr>
          <w:rFonts w:ascii="Times New Roman" w:hAnsi="Times New Roman" w:cs="Times New Roman"/>
          <w:b/>
          <w:bCs/>
        </w:rPr>
        <w:t>Documentazione programmatica</w:t>
      </w:r>
      <w:r w:rsidRPr="002E0530">
        <w:rPr>
          <w:rFonts w:ascii="Times New Roman" w:hAnsi="Times New Roman" w:cs="Times New Roman"/>
        </w:rPr>
        <w:t>: Avviso pubblico; Atto di concessione e allegati; Linea Guida per la rendicontazione; Piano finanziario approvato (</w:t>
      </w:r>
      <w:r w:rsidRPr="002E0530">
        <w:rPr>
          <w:rFonts w:ascii="Times New Roman" w:hAnsi="Times New Roman" w:cs="Times New Roman"/>
          <w:i/>
          <w:iCs/>
        </w:rPr>
        <w:t>Modello 2</w:t>
      </w:r>
      <w:r w:rsidRPr="002E0530">
        <w:rPr>
          <w:rFonts w:ascii="Times New Roman" w:hAnsi="Times New Roman" w:cs="Times New Roman"/>
        </w:rPr>
        <w:t>) e successive variazioni autorizzate (</w:t>
      </w:r>
      <w:r w:rsidRPr="002E0530">
        <w:rPr>
          <w:rFonts w:ascii="Times New Roman" w:hAnsi="Times New Roman" w:cs="Times New Roman"/>
          <w:i/>
          <w:iCs/>
        </w:rPr>
        <w:t>Modello 7</w:t>
      </w:r>
      <w:r w:rsidR="007E174B" w:rsidRPr="002E0530">
        <w:rPr>
          <w:rFonts w:ascii="Times New Roman" w:hAnsi="Times New Roman" w:cs="Times New Roman"/>
          <w:i/>
          <w:iCs/>
        </w:rPr>
        <w:t>a e 7b</w:t>
      </w:r>
      <w:r w:rsidRPr="002E0530">
        <w:rPr>
          <w:rFonts w:ascii="Times New Roman" w:hAnsi="Times New Roman" w:cs="Times New Roman"/>
          <w:i/>
          <w:iCs/>
        </w:rPr>
        <w:t>).</w:t>
      </w:r>
    </w:p>
    <w:p w14:paraId="0E8AC592" w14:textId="6C2C34CB" w:rsidR="00CA7644" w:rsidRPr="002E0530" w:rsidRDefault="00CA7644" w:rsidP="00E82BA6">
      <w:pPr>
        <w:pStyle w:val="ListParagraph"/>
        <w:numPr>
          <w:ilvl w:val="0"/>
          <w:numId w:val="24"/>
        </w:numPr>
        <w:spacing w:after="0"/>
        <w:rPr>
          <w:rFonts w:ascii="Times New Roman" w:hAnsi="Times New Roman" w:cs="Times New Roman"/>
        </w:rPr>
      </w:pPr>
      <w:r w:rsidRPr="002E0530">
        <w:rPr>
          <w:rFonts w:ascii="Times New Roman" w:hAnsi="Times New Roman" w:cs="Times New Roman"/>
          <w:b/>
          <w:bCs/>
        </w:rPr>
        <w:t>Documentazione di rendicontazione</w:t>
      </w:r>
      <w:r w:rsidRPr="002E0530">
        <w:rPr>
          <w:rFonts w:ascii="Times New Roman" w:hAnsi="Times New Roman" w:cs="Times New Roman"/>
        </w:rPr>
        <w:t xml:space="preserve">: </w:t>
      </w:r>
      <w:r w:rsidRPr="002E0530">
        <w:rPr>
          <w:rFonts w:ascii="Times New Roman" w:hAnsi="Times New Roman" w:cs="Times New Roman"/>
          <w:i/>
          <w:iCs/>
        </w:rPr>
        <w:t>Modello 13</w:t>
      </w:r>
      <w:r w:rsidRPr="002E0530">
        <w:rPr>
          <w:rFonts w:ascii="Times New Roman" w:hAnsi="Times New Roman" w:cs="Times New Roman"/>
        </w:rPr>
        <w:t xml:space="preserve"> (saldo), </w:t>
      </w:r>
      <w:r w:rsidRPr="002E0530">
        <w:rPr>
          <w:rFonts w:ascii="Times New Roman" w:hAnsi="Times New Roman" w:cs="Times New Roman"/>
          <w:i/>
          <w:iCs/>
        </w:rPr>
        <w:t>Modello 14</w:t>
      </w:r>
      <w:r w:rsidR="00E32FCE" w:rsidRPr="002E0530">
        <w:rPr>
          <w:rFonts w:ascii="Times New Roman" w:hAnsi="Times New Roman" w:cs="Times New Roman"/>
        </w:rPr>
        <w:t xml:space="preserve">, </w:t>
      </w:r>
      <w:r w:rsidRPr="002E0530">
        <w:rPr>
          <w:rFonts w:ascii="Times New Roman" w:hAnsi="Times New Roman" w:cs="Times New Roman"/>
          <w:i/>
          <w:iCs/>
        </w:rPr>
        <w:t>Modello 18</w:t>
      </w:r>
      <w:r w:rsidRPr="002E0530">
        <w:rPr>
          <w:rFonts w:ascii="Times New Roman" w:hAnsi="Times New Roman" w:cs="Times New Roman"/>
        </w:rPr>
        <w:t xml:space="preserve">; </w:t>
      </w:r>
      <w:r w:rsidRPr="002E0530">
        <w:rPr>
          <w:rFonts w:ascii="Times New Roman" w:hAnsi="Times New Roman" w:cs="Times New Roman"/>
          <w:i/>
          <w:iCs/>
        </w:rPr>
        <w:t>Modello 6</w:t>
      </w:r>
      <w:r w:rsidRPr="002E0530">
        <w:rPr>
          <w:rFonts w:ascii="Times New Roman" w:hAnsi="Times New Roman" w:cs="Times New Roman"/>
        </w:rPr>
        <w:t xml:space="preserve">; </w:t>
      </w:r>
      <w:r w:rsidRPr="002E0530">
        <w:rPr>
          <w:rFonts w:ascii="Times New Roman" w:hAnsi="Times New Roman" w:cs="Times New Roman"/>
          <w:i/>
          <w:iCs/>
        </w:rPr>
        <w:t>Modello 10</w:t>
      </w:r>
      <w:r w:rsidR="00E32FCE" w:rsidRPr="002E0530">
        <w:rPr>
          <w:rFonts w:ascii="Times New Roman" w:hAnsi="Times New Roman" w:cs="Times New Roman"/>
        </w:rPr>
        <w:t xml:space="preserve">, </w:t>
      </w:r>
      <w:r w:rsidR="00E32FCE" w:rsidRPr="002E0530">
        <w:rPr>
          <w:rFonts w:ascii="Times New Roman" w:hAnsi="Times New Roman" w:cs="Times New Roman"/>
          <w:i/>
          <w:iCs/>
        </w:rPr>
        <w:t>Modello 17 (Richiesta erogazione saldo)</w:t>
      </w:r>
      <w:r w:rsidRPr="002E0530">
        <w:rPr>
          <w:rFonts w:ascii="Times New Roman" w:hAnsi="Times New Roman" w:cs="Times New Roman"/>
        </w:rPr>
        <w:t>.</w:t>
      </w:r>
    </w:p>
    <w:p w14:paraId="5EC1D088" w14:textId="0D7D8E85" w:rsidR="00306316" w:rsidRPr="002E0530" w:rsidRDefault="00CA7644" w:rsidP="00CA7644">
      <w:pPr>
        <w:pStyle w:val="ListParagraph"/>
        <w:numPr>
          <w:ilvl w:val="0"/>
          <w:numId w:val="24"/>
        </w:numPr>
        <w:spacing w:after="0"/>
        <w:rPr>
          <w:rFonts w:ascii="Times New Roman" w:hAnsi="Times New Roman" w:cs="Times New Roman"/>
        </w:rPr>
      </w:pPr>
      <w:r w:rsidRPr="002E0530">
        <w:rPr>
          <w:rFonts w:ascii="Times New Roman" w:hAnsi="Times New Roman" w:cs="Times New Roman"/>
          <w:b/>
          <w:bCs/>
        </w:rPr>
        <w:t>Documentazione giustificativa</w:t>
      </w:r>
      <w:r w:rsidRPr="002E0530">
        <w:rPr>
          <w:rFonts w:ascii="Times New Roman" w:hAnsi="Times New Roman" w:cs="Times New Roman"/>
        </w:rPr>
        <w:t>: per ciascuna spesa rendicontata, i documenti previsti dalla Linea Guida per la rendicontazione (fatture, quietanze, contratti, timesheet, buste paga, F24, preventivi,</w:t>
      </w:r>
      <w:r w:rsidR="00CC08AB" w:rsidRPr="002E0530">
        <w:rPr>
          <w:rFonts w:ascii="Times New Roman" w:hAnsi="Times New Roman" w:cs="Times New Roman"/>
        </w:rPr>
        <w:t xml:space="preserve"> </w:t>
      </w:r>
      <w:r w:rsidRPr="002E0530">
        <w:rPr>
          <w:rFonts w:ascii="Times New Roman" w:hAnsi="Times New Roman" w:cs="Times New Roman"/>
        </w:rPr>
        <w:t>ecc.), organizzati per macrovoce di spesa.</w:t>
      </w:r>
    </w:p>
    <w:p w14:paraId="66E13D16" w14:textId="1BB88F38" w:rsidR="00987988" w:rsidRPr="002E0530" w:rsidRDefault="007F06C8" w:rsidP="00C3291A">
      <w:pPr>
        <w:pStyle w:val="BodyText"/>
        <w:spacing w:before="257" w:line="360" w:lineRule="auto"/>
        <w:ind w:left="140" w:right="137"/>
      </w:pPr>
      <w:r w:rsidRPr="002E0530">
        <w:t>Il Beneficiario dichiara, sottoscrivendo il Verbale di cui al paragrafo 1.3.1, di aver fornito al Revisore tutta la documentazione necessaria e di aver ricevuto comunicazione delle risultanze delle verifiche.</w:t>
      </w:r>
    </w:p>
    <w:p w14:paraId="08AB7755" w14:textId="77777777" w:rsidR="007F06C8" w:rsidRPr="002E0530" w:rsidRDefault="007F06C8" w:rsidP="00E82BA6">
      <w:pPr>
        <w:spacing w:after="0"/>
        <w:ind w:left="0" w:firstLine="0"/>
        <w:rPr>
          <w:rFonts w:ascii="Times New Roman" w:hAnsi="Times New Roman" w:cs="Times New Roman"/>
        </w:rPr>
      </w:pPr>
    </w:p>
    <w:p w14:paraId="48A5D32D" w14:textId="4B790793" w:rsidR="00696692" w:rsidRPr="00ED1366" w:rsidRDefault="005B0630" w:rsidP="00C31C71">
      <w:pPr>
        <w:pStyle w:val="Heading2"/>
        <w:tabs>
          <w:tab w:val="center" w:pos="284"/>
          <w:tab w:val="left" w:pos="426"/>
          <w:tab w:val="center" w:pos="4040"/>
        </w:tabs>
        <w:ind w:left="142" w:firstLine="0"/>
        <w:rPr>
          <w:rFonts w:ascii="Times New Roman" w:eastAsia="Times New Roman" w:hAnsi="Times New Roman" w:cs="Times New Roman"/>
          <w:bCs/>
          <w:color w:val="auto"/>
          <w:kern w:val="0"/>
          <w:sz w:val="24"/>
          <w:u w:val="single" w:color="000000"/>
          <w:lang w:eastAsia="en-US"/>
          <w14:ligatures w14:val="none"/>
        </w:rPr>
      </w:pPr>
      <w:bookmarkStart w:id="6" w:name="_Toc234850708"/>
      <w:r w:rsidRPr="00ED1366">
        <w:rPr>
          <w:rFonts w:ascii="Times New Roman" w:eastAsia="Times New Roman" w:hAnsi="Times New Roman" w:cs="Times New Roman"/>
          <w:bCs/>
          <w:color w:val="auto"/>
          <w:kern w:val="0"/>
          <w:sz w:val="24"/>
          <w:u w:val="single" w:color="000000"/>
          <w:lang w:eastAsia="en-US"/>
          <w14:ligatures w14:val="none"/>
        </w:rPr>
        <w:t xml:space="preserve">1.3 </w:t>
      </w:r>
      <w:r w:rsidR="007F06C8">
        <w:rPr>
          <w:rFonts w:ascii="Times New Roman" w:eastAsia="Times New Roman" w:hAnsi="Times New Roman" w:cs="Times New Roman"/>
          <w:bCs/>
          <w:color w:val="auto"/>
          <w:kern w:val="0"/>
          <w:sz w:val="24"/>
          <w:u w:val="single" w:color="000000"/>
          <w:lang w:eastAsia="en-US"/>
          <w14:ligatures w14:val="none"/>
        </w:rPr>
        <w:t>Elaborati da produrre</w:t>
      </w:r>
      <w:bookmarkEnd w:id="6"/>
      <w:r w:rsidR="00D65FDE">
        <w:rPr>
          <w:rFonts w:ascii="Times New Roman" w:eastAsia="Times New Roman" w:hAnsi="Times New Roman" w:cs="Times New Roman"/>
          <w:bCs/>
          <w:color w:val="auto"/>
          <w:kern w:val="0"/>
          <w:sz w:val="24"/>
          <w:u w:val="single" w:color="000000"/>
          <w:lang w:eastAsia="en-US"/>
          <w14:ligatures w14:val="none"/>
        </w:rPr>
        <w:t xml:space="preserve"> </w:t>
      </w:r>
    </w:p>
    <w:p w14:paraId="1CA33C1E" w14:textId="77777777" w:rsidR="00696692" w:rsidRPr="002E0530" w:rsidRDefault="005B0630" w:rsidP="00ED1366">
      <w:pPr>
        <w:pStyle w:val="BodyText"/>
        <w:spacing w:before="257" w:line="360" w:lineRule="auto"/>
        <w:ind w:left="140" w:right="137"/>
      </w:pPr>
      <w:r w:rsidRPr="002E0530">
        <w:t>Il Revisore, dopo aver completato le verifiche di competenza, deve procedere alla formalizzazione delle stesse attraverso la predisposizione e la validazione dei seguenti documenti:</w:t>
      </w:r>
    </w:p>
    <w:p w14:paraId="3D460B6A" w14:textId="07D040A0" w:rsidR="00696692" w:rsidRPr="002E0530" w:rsidRDefault="00C36E4F" w:rsidP="00E82BA6">
      <w:pPr>
        <w:pStyle w:val="ListParagraph"/>
        <w:numPr>
          <w:ilvl w:val="0"/>
          <w:numId w:val="16"/>
        </w:numPr>
        <w:spacing w:line="360" w:lineRule="auto"/>
        <w:rPr>
          <w:rFonts w:ascii="Times New Roman" w:hAnsi="Times New Roman" w:cs="Times New Roman"/>
        </w:rPr>
      </w:pPr>
      <w:r w:rsidRPr="002E0530">
        <w:rPr>
          <w:rFonts w:ascii="Times New Roman" w:hAnsi="Times New Roman" w:cs="Times New Roman"/>
          <w:b/>
          <w:bCs/>
        </w:rPr>
        <w:t xml:space="preserve">Allegato A - </w:t>
      </w:r>
      <w:r w:rsidR="005B0630" w:rsidRPr="002E0530">
        <w:rPr>
          <w:rFonts w:ascii="Times New Roman" w:hAnsi="Times New Roman" w:cs="Times New Roman"/>
          <w:b/>
          <w:bCs/>
        </w:rPr>
        <w:t>Verbale di verifica amministrativo-contabile</w:t>
      </w:r>
      <w:r w:rsidR="00171D59" w:rsidRPr="002E0530">
        <w:rPr>
          <w:rFonts w:ascii="Times New Roman" w:hAnsi="Times New Roman" w:cs="Times New Roman"/>
        </w:rPr>
        <w:t>:</w:t>
      </w:r>
      <w:r w:rsidR="00171D59" w:rsidRPr="002E0530">
        <w:t xml:space="preserve"> </w:t>
      </w:r>
      <w:r w:rsidR="00171D59" w:rsidRPr="002E0530">
        <w:rPr>
          <w:rFonts w:ascii="Times New Roman" w:hAnsi="Times New Roman" w:cs="Times New Roman"/>
        </w:rPr>
        <w:t>documento firmato dal Revisore e controfirmato dal legale rappresentante del Beneficiario, strutturato nelle sezioni descritte al paragrafo 1.3.1</w:t>
      </w:r>
      <w:r w:rsidR="005B0630" w:rsidRPr="002E0530">
        <w:rPr>
          <w:rFonts w:ascii="Times New Roman" w:hAnsi="Times New Roman" w:cs="Times New Roman"/>
        </w:rPr>
        <w:t>;</w:t>
      </w:r>
    </w:p>
    <w:p w14:paraId="4330A40B" w14:textId="10031FD4" w:rsidR="00696692" w:rsidRPr="002E0530" w:rsidRDefault="005B0630" w:rsidP="00E82BA6">
      <w:pPr>
        <w:pStyle w:val="ListParagraph"/>
        <w:numPr>
          <w:ilvl w:val="0"/>
          <w:numId w:val="16"/>
        </w:numPr>
        <w:spacing w:after="242" w:line="360" w:lineRule="auto"/>
        <w:rPr>
          <w:rFonts w:ascii="Times New Roman" w:hAnsi="Times New Roman" w:cs="Times New Roman"/>
        </w:rPr>
      </w:pPr>
      <w:r w:rsidRPr="002E0530">
        <w:rPr>
          <w:rFonts w:ascii="Times New Roman" w:hAnsi="Times New Roman" w:cs="Times New Roman"/>
          <w:b/>
          <w:bCs/>
        </w:rPr>
        <w:t xml:space="preserve">Allegato </w:t>
      </w:r>
      <w:r w:rsidR="00C36E4F" w:rsidRPr="002E0530">
        <w:rPr>
          <w:rFonts w:ascii="Times New Roman" w:hAnsi="Times New Roman" w:cs="Times New Roman"/>
          <w:b/>
          <w:bCs/>
        </w:rPr>
        <w:t>B</w:t>
      </w:r>
      <w:r w:rsidRPr="002E0530">
        <w:rPr>
          <w:rFonts w:ascii="Times New Roman" w:hAnsi="Times New Roman" w:cs="Times New Roman"/>
          <w:b/>
          <w:bCs/>
        </w:rPr>
        <w:t xml:space="preserve"> - Dettaglio </w:t>
      </w:r>
      <w:r w:rsidR="00C36E4F" w:rsidRPr="002E0530">
        <w:rPr>
          <w:rFonts w:ascii="Times New Roman" w:hAnsi="Times New Roman" w:cs="Times New Roman"/>
          <w:b/>
          <w:bCs/>
        </w:rPr>
        <w:t xml:space="preserve">Rilievi </w:t>
      </w:r>
      <w:r w:rsidRPr="002E0530">
        <w:rPr>
          <w:rFonts w:ascii="Times New Roman" w:hAnsi="Times New Roman" w:cs="Times New Roman"/>
          <w:b/>
          <w:bCs/>
        </w:rPr>
        <w:t>– Revisore Indipendente</w:t>
      </w:r>
      <w:r w:rsidR="00A61069" w:rsidRPr="002E0530">
        <w:rPr>
          <w:rFonts w:ascii="Times New Roman" w:hAnsi="Times New Roman" w:cs="Times New Roman"/>
          <w:b/>
          <w:bCs/>
        </w:rPr>
        <w:t>:</w:t>
      </w:r>
      <w:r w:rsidR="00A61069" w:rsidRPr="002E0530">
        <w:rPr>
          <w:b/>
          <w:bCs/>
        </w:rPr>
        <w:t xml:space="preserve"> </w:t>
      </w:r>
      <w:r w:rsidR="00A61069" w:rsidRPr="002E0530">
        <w:rPr>
          <w:rFonts w:ascii="Times New Roman" w:hAnsi="Times New Roman" w:cs="Times New Roman"/>
        </w:rPr>
        <w:t xml:space="preserve">documento obbligatorio in ogni caso, anche in assenza di irregolarità, come descritto al paragrafo </w:t>
      </w:r>
      <w:r w:rsidR="0030399D" w:rsidRPr="002E0530">
        <w:rPr>
          <w:rFonts w:ascii="Times New Roman" w:hAnsi="Times New Roman" w:cs="Times New Roman"/>
        </w:rPr>
        <w:t>1.3.2.</w:t>
      </w:r>
    </w:p>
    <w:p w14:paraId="520ED7CE" w14:textId="45051AB6" w:rsidR="007D58FF" w:rsidRDefault="005B0630" w:rsidP="007D58FF">
      <w:pPr>
        <w:pStyle w:val="BodyText"/>
        <w:spacing w:before="257" w:line="360" w:lineRule="auto"/>
        <w:ind w:left="140" w:right="137"/>
      </w:pPr>
      <w:r>
        <w:t>I suddetti documenti devono essere compilati, firmati</w:t>
      </w:r>
      <w:r w:rsidR="000A2F38">
        <w:t xml:space="preserve"> digitalmente </w:t>
      </w:r>
      <w:r>
        <w:t xml:space="preserve">e, successivamente, trasmessi </w:t>
      </w:r>
      <w:r w:rsidRPr="004E3D2E">
        <w:t>al</w:t>
      </w:r>
      <w:r w:rsidR="00BB2062" w:rsidRPr="004E3D2E">
        <w:t xml:space="preserve"> Dipartimento per le politiche della famiglia</w:t>
      </w:r>
      <w:r w:rsidR="009A5CFB" w:rsidRPr="004E3D2E">
        <w:t xml:space="preserve"> all’indirizzo </w:t>
      </w:r>
      <w:hyperlink r:id="rId14" w:history="1">
        <w:r w:rsidR="00276351" w:rsidRPr="006B05DC">
          <w:rPr>
            <w:rStyle w:val="Hyperlink"/>
          </w:rPr>
          <w:t>vincitoriavvisoriparto@pec.governo.it</w:t>
        </w:r>
      </w:hyperlink>
      <w:r w:rsidR="00BB2061">
        <w:t>.</w:t>
      </w:r>
    </w:p>
    <w:p w14:paraId="017E4A84" w14:textId="77777777" w:rsidR="00C3291A" w:rsidRDefault="00C3291A" w:rsidP="00C3291A">
      <w:pPr>
        <w:pStyle w:val="BodyText"/>
        <w:spacing w:line="360" w:lineRule="auto"/>
        <w:ind w:left="140" w:right="137"/>
      </w:pPr>
    </w:p>
    <w:p w14:paraId="5E2A8D06" w14:textId="3D2C361B" w:rsidR="007D58FF" w:rsidRPr="006D36CA" w:rsidRDefault="00B72235" w:rsidP="006D36CA">
      <w:pPr>
        <w:pStyle w:val="Heading2"/>
        <w:tabs>
          <w:tab w:val="center" w:pos="284"/>
          <w:tab w:val="left" w:pos="426"/>
          <w:tab w:val="center" w:pos="4040"/>
        </w:tabs>
        <w:ind w:left="142" w:firstLine="0"/>
        <w:rPr>
          <w:rFonts w:ascii="Times New Roman" w:eastAsia="Times New Roman" w:hAnsi="Times New Roman" w:cs="Times New Roman"/>
          <w:bCs/>
          <w:color w:val="auto"/>
          <w:kern w:val="0"/>
          <w:sz w:val="24"/>
          <w:u w:val="single" w:color="000000"/>
          <w:lang w:eastAsia="en-US"/>
          <w14:ligatures w14:val="none"/>
        </w:rPr>
      </w:pPr>
      <w:bookmarkStart w:id="7" w:name="_Toc234850709"/>
      <w:r w:rsidRPr="006D36CA">
        <w:rPr>
          <w:rFonts w:ascii="Times New Roman" w:eastAsia="Times New Roman" w:hAnsi="Times New Roman" w:cs="Times New Roman"/>
          <w:bCs/>
          <w:color w:val="auto"/>
          <w:kern w:val="0"/>
          <w:sz w:val="24"/>
          <w:u w:val="single" w:color="000000"/>
          <w:lang w:eastAsia="en-US"/>
          <w14:ligatures w14:val="none"/>
        </w:rPr>
        <w:t xml:space="preserve">1.3.1 </w:t>
      </w:r>
      <w:r w:rsidR="00A73A30" w:rsidRPr="006D36CA">
        <w:rPr>
          <w:rFonts w:ascii="Times New Roman" w:eastAsia="Times New Roman" w:hAnsi="Times New Roman" w:cs="Times New Roman"/>
          <w:bCs/>
          <w:color w:val="auto"/>
          <w:kern w:val="0"/>
          <w:sz w:val="24"/>
          <w:u w:val="single" w:color="000000"/>
          <w:lang w:eastAsia="en-US"/>
          <w14:ligatures w14:val="none"/>
        </w:rPr>
        <w:t xml:space="preserve">Allegato </w:t>
      </w:r>
      <w:r w:rsidR="00386C1F" w:rsidRPr="006D36CA">
        <w:rPr>
          <w:rFonts w:ascii="Times New Roman" w:eastAsia="Times New Roman" w:hAnsi="Times New Roman" w:cs="Times New Roman"/>
          <w:bCs/>
          <w:color w:val="auto"/>
          <w:kern w:val="0"/>
          <w:sz w:val="24"/>
          <w:u w:val="single" w:color="000000"/>
          <w:lang w:eastAsia="en-US"/>
          <w14:ligatures w14:val="none"/>
        </w:rPr>
        <w:t>A</w:t>
      </w:r>
      <w:r w:rsidR="00A73A30" w:rsidRPr="006D36CA">
        <w:rPr>
          <w:rFonts w:ascii="Times New Roman" w:eastAsia="Times New Roman" w:hAnsi="Times New Roman" w:cs="Times New Roman"/>
          <w:bCs/>
          <w:color w:val="auto"/>
          <w:kern w:val="0"/>
          <w:sz w:val="24"/>
          <w:u w:val="single" w:color="000000"/>
          <w:lang w:eastAsia="en-US"/>
          <w14:ligatures w14:val="none"/>
        </w:rPr>
        <w:t xml:space="preserve"> - </w:t>
      </w:r>
      <w:r w:rsidR="005B0630" w:rsidRPr="006D36CA">
        <w:rPr>
          <w:rFonts w:ascii="Times New Roman" w:eastAsia="Times New Roman" w:hAnsi="Times New Roman" w:cs="Times New Roman"/>
          <w:bCs/>
          <w:color w:val="auto"/>
          <w:kern w:val="0"/>
          <w:sz w:val="24"/>
          <w:u w:val="single" w:color="000000"/>
          <w:lang w:eastAsia="en-US"/>
          <w14:ligatures w14:val="none"/>
        </w:rPr>
        <w:t>Verbale di verifica amministrativo-contabil</w:t>
      </w:r>
      <w:r w:rsidR="000E6EF8" w:rsidRPr="006D36CA">
        <w:rPr>
          <w:rFonts w:ascii="Times New Roman" w:eastAsia="Times New Roman" w:hAnsi="Times New Roman" w:cs="Times New Roman"/>
          <w:bCs/>
          <w:color w:val="auto"/>
          <w:kern w:val="0"/>
          <w:sz w:val="24"/>
          <w:u w:val="single" w:color="000000"/>
          <w:lang w:eastAsia="en-US"/>
          <w14:ligatures w14:val="none"/>
        </w:rPr>
        <w:t>e</w:t>
      </w:r>
      <w:bookmarkEnd w:id="7"/>
    </w:p>
    <w:p w14:paraId="10CFC8A3" w14:textId="15368736" w:rsidR="00BC1C64" w:rsidRPr="001050F1" w:rsidRDefault="00BC1C64" w:rsidP="00C3291A">
      <w:pPr>
        <w:pStyle w:val="BodyText"/>
        <w:spacing w:before="257" w:line="360" w:lineRule="auto"/>
        <w:ind w:left="140" w:right="137"/>
      </w:pPr>
      <w:r w:rsidRPr="001050F1">
        <w:t>Il Verbale di verifica amministrativo-contabile deve essere compilato dal Revisore in ogni sua parte. Il frontespizio del documento deve riportare le seguenti informazioni:</w:t>
      </w:r>
    </w:p>
    <w:p w14:paraId="0E50D43C" w14:textId="77777777" w:rsidR="00BC1C64" w:rsidRPr="001050F1" w:rsidRDefault="00BC1C64" w:rsidP="00C3291A">
      <w:pPr>
        <w:numPr>
          <w:ilvl w:val="0"/>
          <w:numId w:val="27"/>
        </w:numPr>
        <w:spacing w:line="240" w:lineRule="auto"/>
        <w:rPr>
          <w:rFonts w:ascii="Times New Roman" w:hAnsi="Times New Roman" w:cs="Times New Roman"/>
        </w:rPr>
      </w:pPr>
      <w:r w:rsidRPr="001050F1">
        <w:rPr>
          <w:rFonts w:ascii="Times New Roman" w:hAnsi="Times New Roman" w:cs="Times New Roman"/>
        </w:rPr>
        <w:t>nome del Beneficiario capofila e degli eventuali Partner di progetto;</w:t>
      </w:r>
    </w:p>
    <w:p w14:paraId="4DEAAC0E" w14:textId="77777777" w:rsidR="00BC1C64" w:rsidRPr="001050F1" w:rsidRDefault="00BC1C64" w:rsidP="00C3291A">
      <w:pPr>
        <w:numPr>
          <w:ilvl w:val="0"/>
          <w:numId w:val="27"/>
        </w:numPr>
        <w:spacing w:line="240" w:lineRule="auto"/>
        <w:rPr>
          <w:rFonts w:ascii="Times New Roman" w:hAnsi="Times New Roman" w:cs="Times New Roman"/>
        </w:rPr>
      </w:pPr>
      <w:r w:rsidRPr="001050F1">
        <w:rPr>
          <w:rFonts w:ascii="Times New Roman" w:hAnsi="Times New Roman" w:cs="Times New Roman"/>
        </w:rPr>
        <w:t>titolo del progetto;</w:t>
      </w:r>
    </w:p>
    <w:p w14:paraId="3ED78002" w14:textId="77777777" w:rsidR="00BC1C64" w:rsidRPr="001050F1" w:rsidRDefault="00BC1C64" w:rsidP="00C3291A">
      <w:pPr>
        <w:numPr>
          <w:ilvl w:val="0"/>
          <w:numId w:val="27"/>
        </w:numPr>
        <w:spacing w:line="240" w:lineRule="auto"/>
        <w:rPr>
          <w:rFonts w:ascii="Times New Roman" w:hAnsi="Times New Roman" w:cs="Times New Roman"/>
        </w:rPr>
      </w:pPr>
      <w:r w:rsidRPr="001050F1">
        <w:rPr>
          <w:rFonts w:ascii="Times New Roman" w:hAnsi="Times New Roman" w:cs="Times New Roman"/>
        </w:rPr>
        <w:t>CUP;</w:t>
      </w:r>
    </w:p>
    <w:p w14:paraId="6C56AE48" w14:textId="77777777" w:rsidR="00BC1C64" w:rsidRPr="001050F1" w:rsidRDefault="00BC1C64" w:rsidP="00C3291A">
      <w:pPr>
        <w:numPr>
          <w:ilvl w:val="0"/>
          <w:numId w:val="27"/>
        </w:numPr>
        <w:spacing w:line="240" w:lineRule="auto"/>
        <w:rPr>
          <w:rFonts w:ascii="Times New Roman" w:hAnsi="Times New Roman" w:cs="Times New Roman"/>
        </w:rPr>
      </w:pPr>
      <w:r w:rsidRPr="001050F1">
        <w:rPr>
          <w:rFonts w:ascii="Times New Roman" w:hAnsi="Times New Roman" w:cs="Times New Roman"/>
        </w:rPr>
        <w:t>importo del finanziamento concesso;</w:t>
      </w:r>
    </w:p>
    <w:p w14:paraId="2E2A7272" w14:textId="571834E1" w:rsidR="00EE2104" w:rsidRPr="001050F1" w:rsidRDefault="00EE2104" w:rsidP="00C3291A">
      <w:pPr>
        <w:numPr>
          <w:ilvl w:val="0"/>
          <w:numId w:val="27"/>
        </w:numPr>
        <w:spacing w:line="240" w:lineRule="auto"/>
        <w:rPr>
          <w:rFonts w:ascii="Times New Roman" w:hAnsi="Times New Roman" w:cs="Times New Roman"/>
        </w:rPr>
      </w:pPr>
      <w:r w:rsidRPr="001050F1">
        <w:rPr>
          <w:rFonts w:ascii="Times New Roman" w:hAnsi="Times New Roman" w:cs="Times New Roman"/>
        </w:rPr>
        <w:t>importo del cofinanziamento;</w:t>
      </w:r>
    </w:p>
    <w:p w14:paraId="28D46336" w14:textId="3EDD8AD2" w:rsidR="0068731C" w:rsidRPr="001050F1" w:rsidRDefault="00BC1C64" w:rsidP="00C3291A">
      <w:pPr>
        <w:pStyle w:val="ListParagraph"/>
        <w:numPr>
          <w:ilvl w:val="0"/>
          <w:numId w:val="27"/>
        </w:numPr>
        <w:spacing w:line="240" w:lineRule="auto"/>
        <w:rPr>
          <w:rFonts w:ascii="Times New Roman" w:hAnsi="Times New Roman" w:cs="Times New Roman"/>
        </w:rPr>
      </w:pPr>
      <w:r w:rsidRPr="001050F1">
        <w:rPr>
          <w:rFonts w:ascii="Times New Roman" w:hAnsi="Times New Roman" w:cs="Times New Roman"/>
        </w:rPr>
        <w:t>data di avvio e data di conclusione delle attività</w:t>
      </w:r>
      <w:r w:rsidR="00B61940" w:rsidRPr="001050F1">
        <w:rPr>
          <w:rFonts w:ascii="Times New Roman" w:hAnsi="Times New Roman" w:cs="Times New Roman"/>
        </w:rPr>
        <w:t>.</w:t>
      </w:r>
    </w:p>
    <w:p w14:paraId="163AF35A" w14:textId="0A77308B" w:rsidR="00B61940" w:rsidRPr="001050F1" w:rsidRDefault="00097023" w:rsidP="00AF2C6A">
      <w:pPr>
        <w:spacing w:before="240"/>
        <w:ind w:left="142" w:firstLine="0"/>
        <w:rPr>
          <w:rFonts w:ascii="Times New Roman" w:hAnsi="Times New Roman" w:cs="Times New Roman"/>
        </w:rPr>
      </w:pPr>
      <w:r w:rsidRPr="001050F1">
        <w:rPr>
          <w:rFonts w:ascii="Times New Roman" w:hAnsi="Times New Roman" w:cs="Times New Roman"/>
        </w:rPr>
        <w:t>Il verbale è articolato nelle seguenti sezioni:</w:t>
      </w:r>
    </w:p>
    <w:p w14:paraId="78D4AB72" w14:textId="39A1D58A" w:rsidR="00696692" w:rsidRPr="001050F1" w:rsidRDefault="005B0630" w:rsidP="00693470">
      <w:pPr>
        <w:pStyle w:val="Heading3"/>
        <w:ind w:left="142"/>
        <w:rPr>
          <w:rFonts w:ascii="Times New Roman" w:hAnsi="Times New Roman" w:cs="Times New Roman"/>
        </w:rPr>
      </w:pPr>
      <w:bookmarkStart w:id="8" w:name="_Toc234850710"/>
      <w:r w:rsidRPr="001050F1">
        <w:rPr>
          <w:rFonts w:ascii="Times New Roman" w:hAnsi="Times New Roman" w:cs="Times New Roman"/>
        </w:rPr>
        <w:t>Sezione 1 – Anagrafica Firmatari</w:t>
      </w:r>
      <w:bookmarkEnd w:id="8"/>
    </w:p>
    <w:p w14:paraId="11C23BD0" w14:textId="77777777" w:rsidR="00696692" w:rsidRPr="001050F1" w:rsidRDefault="005B0630" w:rsidP="00EF772A">
      <w:pPr>
        <w:spacing w:after="79"/>
        <w:ind w:left="142"/>
        <w:rPr>
          <w:rFonts w:ascii="Times New Roman" w:eastAsia="Times New Roman" w:hAnsi="Times New Roman" w:cs="Times New Roman"/>
          <w:color w:val="auto"/>
          <w:kern w:val="0"/>
          <w:lang w:eastAsia="en-US"/>
          <w14:ligatures w14:val="none"/>
        </w:rPr>
      </w:pPr>
      <w:r w:rsidRPr="001050F1">
        <w:rPr>
          <w:rFonts w:ascii="Times New Roman" w:eastAsia="Times New Roman" w:hAnsi="Times New Roman" w:cs="Times New Roman"/>
          <w:color w:val="auto"/>
          <w:kern w:val="0"/>
          <w:lang w:eastAsia="en-US"/>
          <w14:ligatures w14:val="none"/>
        </w:rPr>
        <w:t>Il Revisore Indipendente deve compilare le tre tabelle presenti inserendo:</w:t>
      </w:r>
    </w:p>
    <w:p w14:paraId="637D56BA" w14:textId="77777777" w:rsidR="00696692" w:rsidRPr="001050F1" w:rsidRDefault="005B0630" w:rsidP="008850DC">
      <w:pPr>
        <w:pStyle w:val="ListParagraph"/>
        <w:numPr>
          <w:ilvl w:val="0"/>
          <w:numId w:val="18"/>
        </w:numPr>
        <w:spacing w:line="259" w:lineRule="auto"/>
        <w:rPr>
          <w:rFonts w:ascii="Times New Roman" w:hAnsi="Times New Roman" w:cs="Times New Roman"/>
        </w:rPr>
      </w:pPr>
      <w:r w:rsidRPr="001050F1">
        <w:rPr>
          <w:rFonts w:ascii="Times New Roman" w:hAnsi="Times New Roman" w:cs="Times New Roman"/>
        </w:rPr>
        <w:t>dati identificativi del Beneficiario Capofila, dei Partner e del progetto;</w:t>
      </w:r>
    </w:p>
    <w:p w14:paraId="5A75184D" w14:textId="77777777" w:rsidR="00696692" w:rsidRPr="001050F1" w:rsidRDefault="005B0630" w:rsidP="008850DC">
      <w:pPr>
        <w:pStyle w:val="ListParagraph"/>
        <w:numPr>
          <w:ilvl w:val="0"/>
          <w:numId w:val="18"/>
        </w:numPr>
        <w:spacing w:line="259" w:lineRule="auto"/>
        <w:rPr>
          <w:rFonts w:ascii="Times New Roman" w:hAnsi="Times New Roman" w:cs="Times New Roman"/>
        </w:rPr>
      </w:pPr>
      <w:r w:rsidRPr="001050F1">
        <w:rPr>
          <w:rFonts w:ascii="Times New Roman" w:hAnsi="Times New Roman" w:cs="Times New Roman"/>
        </w:rPr>
        <w:t>dati anagrafici del professionista responsabile della verifica (persona fisica);</w:t>
      </w:r>
    </w:p>
    <w:p w14:paraId="5932300B" w14:textId="77777777" w:rsidR="00696692" w:rsidRPr="001050F1" w:rsidRDefault="005B0630" w:rsidP="008850DC">
      <w:pPr>
        <w:pStyle w:val="ListParagraph"/>
        <w:numPr>
          <w:ilvl w:val="0"/>
          <w:numId w:val="18"/>
        </w:numPr>
        <w:spacing w:after="0" w:line="259" w:lineRule="auto"/>
        <w:rPr>
          <w:rFonts w:ascii="Times New Roman" w:hAnsi="Times New Roman" w:cs="Times New Roman"/>
        </w:rPr>
      </w:pPr>
      <w:r w:rsidRPr="001050F1">
        <w:rPr>
          <w:rFonts w:ascii="Times New Roman" w:hAnsi="Times New Roman" w:cs="Times New Roman"/>
        </w:rPr>
        <w:t>dati anagrafici del Legale Rappresentante del Beneficiario Capofila o del soggetto suo delegato alla firma.</w:t>
      </w:r>
    </w:p>
    <w:p w14:paraId="4169D2B9" w14:textId="77777777" w:rsidR="00EB1C80" w:rsidRPr="008850DC" w:rsidRDefault="00EB1C80" w:rsidP="00EB1C80">
      <w:pPr>
        <w:pStyle w:val="ListParagraph"/>
        <w:spacing w:after="0" w:line="259" w:lineRule="auto"/>
        <w:ind w:left="1413" w:firstLine="0"/>
        <w:rPr>
          <w:rFonts w:ascii="Times New Roman" w:hAnsi="Times New Roman" w:cs="Times New Roman"/>
          <w:sz w:val="22"/>
          <w:szCs w:val="22"/>
        </w:rPr>
      </w:pPr>
    </w:p>
    <w:tbl>
      <w:tblPr>
        <w:tblStyle w:val="TableGrid"/>
        <w:tblW w:w="8504" w:type="dxa"/>
        <w:tblInd w:w="569" w:type="dxa"/>
        <w:tblCellMar>
          <w:top w:w="48" w:type="dxa"/>
          <w:right w:w="66" w:type="dxa"/>
        </w:tblCellMar>
        <w:tblLook w:val="04A0" w:firstRow="1" w:lastRow="0" w:firstColumn="1" w:lastColumn="0" w:noHBand="0" w:noVBand="1"/>
      </w:tblPr>
      <w:tblGrid>
        <w:gridCol w:w="1793"/>
        <w:gridCol w:w="382"/>
        <w:gridCol w:w="1102"/>
        <w:gridCol w:w="1119"/>
        <w:gridCol w:w="4108"/>
      </w:tblGrid>
      <w:tr w:rsidR="00696692" w14:paraId="7B28A1A9" w14:textId="77777777">
        <w:trPr>
          <w:trHeight w:val="574"/>
        </w:trPr>
        <w:tc>
          <w:tcPr>
            <w:tcW w:w="8504" w:type="dxa"/>
            <w:gridSpan w:val="5"/>
            <w:tcBorders>
              <w:top w:val="dashed" w:sz="4" w:space="0" w:color="000000"/>
              <w:left w:val="dashed" w:sz="4" w:space="0" w:color="000000"/>
              <w:bottom w:val="dashed" w:sz="4" w:space="0" w:color="000000"/>
              <w:right w:val="dashed" w:sz="4" w:space="0" w:color="000000"/>
            </w:tcBorders>
            <w:shd w:val="clear" w:color="auto" w:fill="1F487C"/>
            <w:vAlign w:val="center"/>
          </w:tcPr>
          <w:p w14:paraId="7569E950" w14:textId="77777777" w:rsidR="00696692" w:rsidRPr="00D16907" w:rsidRDefault="005B0630">
            <w:pPr>
              <w:spacing w:after="0" w:line="259" w:lineRule="auto"/>
              <w:ind w:left="0" w:right="5" w:firstLine="0"/>
              <w:jc w:val="center"/>
              <w:rPr>
                <w:rFonts w:ascii="Times New Roman" w:hAnsi="Times New Roman" w:cs="Times New Roman"/>
              </w:rPr>
            </w:pPr>
            <w:r w:rsidRPr="00D16907">
              <w:rPr>
                <w:rFonts w:ascii="Times New Roman" w:eastAsia="Calibri" w:hAnsi="Times New Roman" w:cs="Times New Roman"/>
                <w:b/>
                <w:color w:val="FFFFFF"/>
                <w:sz w:val="22"/>
              </w:rPr>
              <w:t>Generalità del soggetto che firma con la qualifica di Revisore:</w:t>
            </w:r>
          </w:p>
        </w:tc>
      </w:tr>
      <w:tr w:rsidR="00696692" w14:paraId="3EB04F11" w14:textId="77777777">
        <w:trPr>
          <w:trHeight w:val="522"/>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60CEDD7C" w14:textId="77777777" w:rsidR="00696692" w:rsidRPr="00D16907" w:rsidRDefault="005B0630">
            <w:pPr>
              <w:spacing w:after="0" w:line="259" w:lineRule="auto"/>
              <w:ind w:left="0" w:firstLine="0"/>
              <w:rPr>
                <w:rFonts w:ascii="Times New Roman" w:hAnsi="Times New Roman" w:cs="Times New Roman"/>
              </w:rPr>
            </w:pPr>
            <w:r w:rsidRPr="00D16907">
              <w:rPr>
                <w:rFonts w:ascii="Times New Roman" w:eastAsia="Calibri" w:hAnsi="Times New Roman" w:cs="Times New Roman"/>
                <w:b/>
                <w:sz w:val="22"/>
              </w:rPr>
              <w:t>Nome e Cognome del Professionista che firma:</w:t>
            </w:r>
          </w:p>
        </w:tc>
        <w:tc>
          <w:tcPr>
            <w:tcW w:w="4109" w:type="dxa"/>
            <w:tcBorders>
              <w:top w:val="dashed" w:sz="4" w:space="0" w:color="000000"/>
              <w:left w:val="dashed" w:sz="4" w:space="0" w:color="000000"/>
              <w:bottom w:val="dashed" w:sz="4" w:space="0" w:color="000000"/>
              <w:right w:val="dashed" w:sz="4" w:space="0" w:color="000000"/>
            </w:tcBorders>
          </w:tcPr>
          <w:p w14:paraId="7B13B915"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06E40DB6" w14:textId="77777777">
        <w:trPr>
          <w:trHeight w:val="521"/>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0CD62382" w14:textId="7777777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Codice Fiscale del Professionista:</w:t>
            </w:r>
          </w:p>
        </w:tc>
        <w:tc>
          <w:tcPr>
            <w:tcW w:w="4109" w:type="dxa"/>
            <w:tcBorders>
              <w:top w:val="dashed" w:sz="4" w:space="0" w:color="000000"/>
              <w:left w:val="dashed" w:sz="4" w:space="0" w:color="000000"/>
              <w:bottom w:val="dashed" w:sz="4" w:space="0" w:color="000000"/>
              <w:right w:val="dashed" w:sz="4" w:space="0" w:color="000000"/>
            </w:tcBorders>
          </w:tcPr>
          <w:p w14:paraId="0E1CEE06"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1694A4B0" w14:textId="77777777">
        <w:trPr>
          <w:trHeight w:val="518"/>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75EEB510" w14:textId="7777777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Nr. Iscrizione Registro Revisori:</w:t>
            </w:r>
          </w:p>
        </w:tc>
        <w:tc>
          <w:tcPr>
            <w:tcW w:w="4109" w:type="dxa"/>
            <w:tcBorders>
              <w:top w:val="dashed" w:sz="4" w:space="0" w:color="000000"/>
              <w:left w:val="dashed" w:sz="4" w:space="0" w:color="000000"/>
              <w:bottom w:val="dashed" w:sz="4" w:space="0" w:color="000000"/>
              <w:right w:val="dashed" w:sz="4" w:space="0" w:color="000000"/>
            </w:tcBorders>
          </w:tcPr>
          <w:p w14:paraId="61A51E9F"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2A49DBD7" w14:textId="77777777">
        <w:trPr>
          <w:trHeight w:val="521"/>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5F7EAF21" w14:textId="7777777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Luogo e data di nascita:</w:t>
            </w:r>
          </w:p>
        </w:tc>
        <w:tc>
          <w:tcPr>
            <w:tcW w:w="4109" w:type="dxa"/>
            <w:tcBorders>
              <w:top w:val="dashed" w:sz="4" w:space="0" w:color="000000"/>
              <w:left w:val="dashed" w:sz="4" w:space="0" w:color="000000"/>
              <w:bottom w:val="dashed" w:sz="4" w:space="0" w:color="000000"/>
              <w:right w:val="dashed" w:sz="4" w:space="0" w:color="000000"/>
            </w:tcBorders>
          </w:tcPr>
          <w:p w14:paraId="1A1171DD"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1DBFB5A7" w14:textId="77777777">
        <w:trPr>
          <w:trHeight w:val="547"/>
        </w:trPr>
        <w:tc>
          <w:tcPr>
            <w:tcW w:w="4395" w:type="dxa"/>
            <w:gridSpan w:val="4"/>
            <w:tcBorders>
              <w:top w:val="dashed" w:sz="4" w:space="0" w:color="000000"/>
              <w:left w:val="dashed" w:sz="4" w:space="0" w:color="000000"/>
              <w:bottom w:val="dashed" w:sz="4" w:space="0" w:color="000000"/>
              <w:right w:val="dashed" w:sz="4" w:space="0" w:color="000000"/>
            </w:tcBorders>
          </w:tcPr>
          <w:p w14:paraId="6E83958E" w14:textId="2163381A"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 xml:space="preserve">Tipo, </w:t>
            </w:r>
            <w:r w:rsidRPr="00D16907">
              <w:rPr>
                <w:rFonts w:ascii="Times New Roman" w:eastAsia="Calibri" w:hAnsi="Times New Roman" w:cs="Times New Roman"/>
                <w:b/>
                <w:sz w:val="22"/>
              </w:rPr>
              <w:tab/>
              <w:t xml:space="preserve">numero </w:t>
            </w:r>
            <w:r w:rsidR="00567961">
              <w:rPr>
                <w:rFonts w:ascii="Times New Roman" w:eastAsia="Calibri" w:hAnsi="Times New Roman" w:cs="Times New Roman"/>
                <w:b/>
                <w:sz w:val="22"/>
              </w:rPr>
              <w:t xml:space="preserve"> </w:t>
            </w:r>
            <w:r w:rsidRPr="00D16907">
              <w:rPr>
                <w:rFonts w:ascii="Times New Roman" w:eastAsia="Calibri" w:hAnsi="Times New Roman" w:cs="Times New Roman"/>
                <w:b/>
                <w:sz w:val="22"/>
              </w:rPr>
              <w:t>e</w:t>
            </w:r>
            <w:r w:rsidR="00567961">
              <w:rPr>
                <w:rFonts w:ascii="Times New Roman" w:eastAsia="Calibri" w:hAnsi="Times New Roman" w:cs="Times New Roman"/>
                <w:b/>
                <w:sz w:val="22"/>
              </w:rPr>
              <w:t xml:space="preserve"> </w:t>
            </w:r>
            <w:r w:rsidRPr="00D16907">
              <w:rPr>
                <w:rFonts w:ascii="Times New Roman" w:eastAsia="Calibri" w:hAnsi="Times New Roman" w:cs="Times New Roman"/>
                <w:b/>
                <w:sz w:val="22"/>
              </w:rPr>
              <w:t xml:space="preserve">scadenza </w:t>
            </w:r>
            <w:r w:rsidR="00567961" w:rsidRPr="00D16907">
              <w:rPr>
                <w:rFonts w:ascii="Times New Roman" w:eastAsia="Calibri" w:hAnsi="Times New Roman" w:cs="Times New Roman"/>
                <w:b/>
                <w:sz w:val="22"/>
              </w:rPr>
              <w:t>documento</w:t>
            </w:r>
            <w:r w:rsidRPr="00D16907">
              <w:rPr>
                <w:rFonts w:ascii="Times New Roman" w:eastAsia="Calibri" w:hAnsi="Times New Roman" w:cs="Times New Roman"/>
                <w:b/>
                <w:sz w:val="22"/>
              </w:rPr>
              <w:t xml:space="preserve"> d’identità:</w:t>
            </w:r>
          </w:p>
        </w:tc>
        <w:tc>
          <w:tcPr>
            <w:tcW w:w="4109" w:type="dxa"/>
            <w:tcBorders>
              <w:top w:val="dashed" w:sz="4" w:space="0" w:color="000000"/>
              <w:left w:val="dashed" w:sz="4" w:space="0" w:color="000000"/>
              <w:bottom w:val="dashed" w:sz="4" w:space="0" w:color="000000"/>
              <w:right w:val="dashed" w:sz="4" w:space="0" w:color="000000"/>
            </w:tcBorders>
          </w:tcPr>
          <w:p w14:paraId="490D493E"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37C693AC" w14:textId="77777777">
        <w:trPr>
          <w:trHeight w:val="522"/>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5EA8913F" w14:textId="7777777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Indirizzo, telefono, e-mail, PEC:</w:t>
            </w:r>
          </w:p>
        </w:tc>
        <w:tc>
          <w:tcPr>
            <w:tcW w:w="4109" w:type="dxa"/>
            <w:tcBorders>
              <w:top w:val="dashed" w:sz="4" w:space="0" w:color="000000"/>
              <w:left w:val="dashed" w:sz="4" w:space="0" w:color="000000"/>
              <w:bottom w:val="dashed" w:sz="4" w:space="0" w:color="000000"/>
              <w:right w:val="dashed" w:sz="4" w:space="0" w:color="000000"/>
            </w:tcBorders>
          </w:tcPr>
          <w:p w14:paraId="03D905F7"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43E4E8C2" w14:textId="77777777">
        <w:trPr>
          <w:trHeight w:val="574"/>
        </w:trPr>
        <w:tc>
          <w:tcPr>
            <w:tcW w:w="8504" w:type="dxa"/>
            <w:gridSpan w:val="5"/>
            <w:tcBorders>
              <w:top w:val="dashed" w:sz="4" w:space="0" w:color="000000"/>
              <w:left w:val="dashed" w:sz="4" w:space="0" w:color="000000"/>
              <w:bottom w:val="dashed" w:sz="4" w:space="0" w:color="000000"/>
              <w:right w:val="dashed" w:sz="4" w:space="0" w:color="000000"/>
            </w:tcBorders>
            <w:shd w:val="clear" w:color="auto" w:fill="1F487C"/>
            <w:vAlign w:val="center"/>
          </w:tcPr>
          <w:p w14:paraId="581BF723" w14:textId="0B1E59D3" w:rsidR="00696692" w:rsidRPr="00D16907" w:rsidRDefault="005B0630">
            <w:pPr>
              <w:spacing w:after="0" w:line="259" w:lineRule="auto"/>
              <w:ind w:left="0" w:right="1" w:firstLine="0"/>
              <w:jc w:val="center"/>
              <w:rPr>
                <w:rFonts w:ascii="Times New Roman" w:hAnsi="Times New Roman" w:cs="Times New Roman"/>
              </w:rPr>
            </w:pPr>
            <w:r w:rsidRPr="00D16907">
              <w:rPr>
                <w:rFonts w:ascii="Times New Roman" w:eastAsia="Calibri" w:hAnsi="Times New Roman" w:cs="Times New Roman"/>
                <w:b/>
                <w:color w:val="FFFFFF"/>
                <w:sz w:val="22"/>
              </w:rPr>
              <w:t xml:space="preserve">Generalità del </w:t>
            </w:r>
            <w:r w:rsidR="00B405C5" w:rsidRPr="00D16907">
              <w:rPr>
                <w:rFonts w:ascii="Times New Roman" w:eastAsia="Calibri" w:hAnsi="Times New Roman" w:cs="Times New Roman"/>
                <w:b/>
                <w:color w:val="FFFFFF"/>
                <w:sz w:val="22"/>
              </w:rPr>
              <w:t xml:space="preserve">Legale </w:t>
            </w:r>
            <w:r w:rsidR="00520E3A" w:rsidRPr="00D16907">
              <w:rPr>
                <w:rFonts w:ascii="Times New Roman" w:eastAsia="Calibri" w:hAnsi="Times New Roman" w:cs="Times New Roman"/>
                <w:b/>
                <w:color w:val="FFFFFF"/>
                <w:sz w:val="22"/>
              </w:rPr>
              <w:t>R</w:t>
            </w:r>
            <w:r w:rsidRPr="00D16907">
              <w:rPr>
                <w:rFonts w:ascii="Times New Roman" w:eastAsia="Calibri" w:hAnsi="Times New Roman" w:cs="Times New Roman"/>
                <w:b/>
                <w:color w:val="FFFFFF"/>
                <w:sz w:val="22"/>
              </w:rPr>
              <w:t>appresentante della società affidataria che firma:</w:t>
            </w:r>
          </w:p>
        </w:tc>
      </w:tr>
      <w:tr w:rsidR="00696692" w14:paraId="1A52F6C2" w14:textId="77777777">
        <w:trPr>
          <w:trHeight w:val="522"/>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3FC23BA9" w14:textId="7777777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Nome e Cognome del Rappresentante Legale:</w:t>
            </w:r>
          </w:p>
        </w:tc>
        <w:tc>
          <w:tcPr>
            <w:tcW w:w="4109" w:type="dxa"/>
            <w:tcBorders>
              <w:top w:val="dashed" w:sz="4" w:space="0" w:color="000000"/>
              <w:left w:val="dashed" w:sz="4" w:space="0" w:color="000000"/>
              <w:bottom w:val="dashed" w:sz="4" w:space="0" w:color="000000"/>
              <w:right w:val="dashed" w:sz="4" w:space="0" w:color="000000"/>
            </w:tcBorders>
          </w:tcPr>
          <w:p w14:paraId="19778C6D"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59C57CE6" w14:textId="77777777">
        <w:trPr>
          <w:trHeight w:val="518"/>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7BD13D0D" w14:textId="7777777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Luogo e data di nascita:</w:t>
            </w:r>
          </w:p>
        </w:tc>
        <w:tc>
          <w:tcPr>
            <w:tcW w:w="4109" w:type="dxa"/>
            <w:tcBorders>
              <w:top w:val="dashed" w:sz="4" w:space="0" w:color="000000"/>
              <w:left w:val="dashed" w:sz="4" w:space="0" w:color="000000"/>
              <w:bottom w:val="dashed" w:sz="4" w:space="0" w:color="000000"/>
              <w:right w:val="dashed" w:sz="4" w:space="0" w:color="000000"/>
            </w:tcBorders>
          </w:tcPr>
          <w:p w14:paraId="25200DFE"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39574BC2" w14:textId="77777777">
        <w:trPr>
          <w:trHeight w:val="547"/>
        </w:trPr>
        <w:tc>
          <w:tcPr>
            <w:tcW w:w="4395" w:type="dxa"/>
            <w:gridSpan w:val="4"/>
            <w:tcBorders>
              <w:top w:val="dashed" w:sz="4" w:space="0" w:color="000000"/>
              <w:left w:val="dashed" w:sz="4" w:space="0" w:color="000000"/>
              <w:bottom w:val="dashed" w:sz="4" w:space="0" w:color="000000"/>
              <w:right w:val="dashed" w:sz="4" w:space="0" w:color="000000"/>
            </w:tcBorders>
          </w:tcPr>
          <w:p w14:paraId="0855632B" w14:textId="2A3D981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 xml:space="preserve">Tipo, </w:t>
            </w:r>
            <w:r w:rsidRPr="00D16907">
              <w:rPr>
                <w:rFonts w:ascii="Times New Roman" w:eastAsia="Calibri" w:hAnsi="Times New Roman" w:cs="Times New Roman"/>
                <w:b/>
                <w:sz w:val="22"/>
              </w:rPr>
              <w:tab/>
              <w:t>numero e scadenza documento d’identità:</w:t>
            </w:r>
          </w:p>
        </w:tc>
        <w:tc>
          <w:tcPr>
            <w:tcW w:w="4109" w:type="dxa"/>
            <w:tcBorders>
              <w:top w:val="dashed" w:sz="4" w:space="0" w:color="000000"/>
              <w:left w:val="dashed" w:sz="4" w:space="0" w:color="000000"/>
              <w:bottom w:val="dashed" w:sz="4" w:space="0" w:color="000000"/>
              <w:right w:val="dashed" w:sz="4" w:space="0" w:color="000000"/>
            </w:tcBorders>
          </w:tcPr>
          <w:p w14:paraId="4ECA1368"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2B61B74E" w14:textId="77777777">
        <w:trPr>
          <w:trHeight w:val="521"/>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6502162F" w14:textId="7777777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P.IVA:</w:t>
            </w:r>
          </w:p>
        </w:tc>
        <w:tc>
          <w:tcPr>
            <w:tcW w:w="4109" w:type="dxa"/>
            <w:tcBorders>
              <w:top w:val="dashed" w:sz="4" w:space="0" w:color="000000"/>
              <w:left w:val="dashed" w:sz="4" w:space="0" w:color="000000"/>
              <w:bottom w:val="dashed" w:sz="4" w:space="0" w:color="000000"/>
              <w:right w:val="dashed" w:sz="4" w:space="0" w:color="000000"/>
            </w:tcBorders>
          </w:tcPr>
          <w:p w14:paraId="1C19F892"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3995D761" w14:textId="77777777">
        <w:trPr>
          <w:trHeight w:val="522"/>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5EC20300" w14:textId="77777777" w:rsidR="00696692" w:rsidRPr="00D16907" w:rsidRDefault="005B0630">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sz w:val="22"/>
              </w:rPr>
              <w:t>Indirizzo, telefono, e-mail, PEC</w:t>
            </w:r>
          </w:p>
        </w:tc>
        <w:tc>
          <w:tcPr>
            <w:tcW w:w="4109" w:type="dxa"/>
            <w:tcBorders>
              <w:top w:val="dashed" w:sz="4" w:space="0" w:color="000000"/>
              <w:left w:val="dashed" w:sz="4" w:space="0" w:color="000000"/>
              <w:bottom w:val="dashed" w:sz="4" w:space="0" w:color="000000"/>
              <w:right w:val="dashed" w:sz="4" w:space="0" w:color="000000"/>
            </w:tcBorders>
          </w:tcPr>
          <w:p w14:paraId="53FA04C5" w14:textId="77777777" w:rsidR="00696692" w:rsidRPr="00D16907" w:rsidRDefault="00696692">
            <w:pPr>
              <w:spacing w:after="160" w:line="259" w:lineRule="auto"/>
              <w:ind w:left="0" w:firstLine="0"/>
              <w:jc w:val="left"/>
              <w:rPr>
                <w:rFonts w:ascii="Times New Roman" w:hAnsi="Times New Roman" w:cs="Times New Roman"/>
              </w:rPr>
            </w:pPr>
          </w:p>
        </w:tc>
      </w:tr>
      <w:tr w:rsidR="00696692" w14:paraId="40B73DBC" w14:textId="77777777">
        <w:trPr>
          <w:trHeight w:val="574"/>
        </w:trPr>
        <w:tc>
          <w:tcPr>
            <w:tcW w:w="8504" w:type="dxa"/>
            <w:gridSpan w:val="5"/>
            <w:tcBorders>
              <w:top w:val="dashed" w:sz="4" w:space="0" w:color="000000"/>
              <w:left w:val="dashed" w:sz="4" w:space="0" w:color="000000"/>
              <w:bottom w:val="dashed" w:sz="4" w:space="0" w:color="000000"/>
              <w:right w:val="dashed" w:sz="4" w:space="0" w:color="000000"/>
            </w:tcBorders>
            <w:shd w:val="clear" w:color="auto" w:fill="1F487C"/>
            <w:vAlign w:val="center"/>
          </w:tcPr>
          <w:p w14:paraId="44746799" w14:textId="3FBA5058" w:rsidR="00696692" w:rsidRPr="00D16907" w:rsidRDefault="005B0630">
            <w:pPr>
              <w:spacing w:after="0" w:line="259" w:lineRule="auto"/>
              <w:ind w:left="0" w:right="2" w:firstLine="0"/>
              <w:jc w:val="center"/>
              <w:rPr>
                <w:rFonts w:ascii="Times New Roman" w:hAnsi="Times New Roman" w:cs="Times New Roman"/>
                <w:color w:val="EE0000"/>
              </w:rPr>
            </w:pPr>
            <w:r w:rsidRPr="00D16907">
              <w:rPr>
                <w:rFonts w:ascii="Times New Roman" w:eastAsia="Calibri" w:hAnsi="Times New Roman" w:cs="Times New Roman"/>
                <w:b/>
                <w:color w:val="FFFFFF"/>
                <w:sz w:val="22"/>
              </w:rPr>
              <w:t>Generalità del</w:t>
            </w:r>
            <w:r w:rsidR="00E275F9" w:rsidRPr="00D16907">
              <w:rPr>
                <w:rFonts w:ascii="Times New Roman" w:eastAsia="Calibri" w:hAnsi="Times New Roman" w:cs="Times New Roman"/>
                <w:b/>
                <w:color w:val="FFFFFF"/>
                <w:sz w:val="22"/>
              </w:rPr>
              <w:t xml:space="preserve"> Legale Rappresentante del Beneficiario, o suo delegato</w:t>
            </w:r>
            <w:r w:rsidR="00520E3A" w:rsidRPr="00D16907">
              <w:rPr>
                <w:rFonts w:ascii="Times New Roman" w:eastAsia="Calibri" w:hAnsi="Times New Roman" w:cs="Times New Roman"/>
                <w:b/>
                <w:color w:val="FFFFFF"/>
                <w:sz w:val="22"/>
              </w:rPr>
              <w:t>:</w:t>
            </w:r>
          </w:p>
        </w:tc>
      </w:tr>
      <w:tr w:rsidR="00696692" w14:paraId="4A2CE654" w14:textId="77777777">
        <w:trPr>
          <w:trHeight w:val="522"/>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50C83761" w14:textId="77777777" w:rsidR="00696692" w:rsidRPr="00D16907" w:rsidRDefault="005B0630">
            <w:pPr>
              <w:spacing w:after="0" w:line="259" w:lineRule="auto"/>
              <w:ind w:left="0" w:firstLine="0"/>
              <w:jc w:val="left"/>
              <w:rPr>
                <w:rFonts w:ascii="Times New Roman" w:hAnsi="Times New Roman" w:cs="Times New Roman"/>
                <w:color w:val="auto"/>
              </w:rPr>
            </w:pPr>
            <w:r w:rsidRPr="00D16907">
              <w:rPr>
                <w:rFonts w:ascii="Times New Roman" w:eastAsia="Calibri" w:hAnsi="Times New Roman" w:cs="Times New Roman"/>
                <w:b/>
                <w:color w:val="auto"/>
                <w:sz w:val="22"/>
              </w:rPr>
              <w:t>Nome e Cognome:</w:t>
            </w:r>
          </w:p>
        </w:tc>
        <w:tc>
          <w:tcPr>
            <w:tcW w:w="4109" w:type="dxa"/>
            <w:tcBorders>
              <w:top w:val="dashed" w:sz="4" w:space="0" w:color="000000"/>
              <w:left w:val="dashed" w:sz="4" w:space="0" w:color="000000"/>
              <w:bottom w:val="dashed" w:sz="4" w:space="0" w:color="000000"/>
              <w:right w:val="dashed" w:sz="4" w:space="0" w:color="000000"/>
            </w:tcBorders>
          </w:tcPr>
          <w:p w14:paraId="2C01552A" w14:textId="77777777" w:rsidR="00696692" w:rsidRPr="00D16907" w:rsidRDefault="00696692">
            <w:pPr>
              <w:spacing w:after="160" w:line="259" w:lineRule="auto"/>
              <w:ind w:left="0" w:firstLine="0"/>
              <w:jc w:val="left"/>
              <w:rPr>
                <w:rFonts w:ascii="Times New Roman" w:hAnsi="Times New Roman" w:cs="Times New Roman"/>
                <w:color w:val="auto"/>
              </w:rPr>
            </w:pPr>
          </w:p>
        </w:tc>
      </w:tr>
      <w:tr w:rsidR="00696692" w14:paraId="32080C1E" w14:textId="77777777">
        <w:trPr>
          <w:trHeight w:val="519"/>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378CF597" w14:textId="77777777" w:rsidR="00696692" w:rsidRPr="00D16907" w:rsidRDefault="005B0630">
            <w:pPr>
              <w:spacing w:after="0" w:line="259" w:lineRule="auto"/>
              <w:ind w:left="0" w:firstLine="0"/>
              <w:jc w:val="left"/>
              <w:rPr>
                <w:rFonts w:ascii="Times New Roman" w:hAnsi="Times New Roman" w:cs="Times New Roman"/>
                <w:color w:val="auto"/>
              </w:rPr>
            </w:pPr>
            <w:r w:rsidRPr="00D16907">
              <w:rPr>
                <w:rFonts w:ascii="Times New Roman" w:eastAsia="Calibri" w:hAnsi="Times New Roman" w:cs="Times New Roman"/>
                <w:b/>
                <w:color w:val="auto"/>
                <w:sz w:val="22"/>
              </w:rPr>
              <w:t>Codice Fiscale:</w:t>
            </w:r>
          </w:p>
        </w:tc>
        <w:tc>
          <w:tcPr>
            <w:tcW w:w="4109" w:type="dxa"/>
            <w:tcBorders>
              <w:top w:val="dashed" w:sz="4" w:space="0" w:color="000000"/>
              <w:left w:val="dashed" w:sz="4" w:space="0" w:color="000000"/>
              <w:bottom w:val="dashed" w:sz="4" w:space="0" w:color="000000"/>
              <w:right w:val="dashed" w:sz="4" w:space="0" w:color="000000"/>
            </w:tcBorders>
          </w:tcPr>
          <w:p w14:paraId="35B669DD" w14:textId="77777777" w:rsidR="00696692" w:rsidRPr="00D16907" w:rsidRDefault="00696692">
            <w:pPr>
              <w:spacing w:after="160" w:line="259" w:lineRule="auto"/>
              <w:ind w:left="0" w:firstLine="0"/>
              <w:jc w:val="left"/>
              <w:rPr>
                <w:rFonts w:ascii="Times New Roman" w:hAnsi="Times New Roman" w:cs="Times New Roman"/>
                <w:color w:val="auto"/>
              </w:rPr>
            </w:pPr>
          </w:p>
        </w:tc>
      </w:tr>
      <w:tr w:rsidR="00696692" w14:paraId="3BCBAF59" w14:textId="77777777">
        <w:trPr>
          <w:trHeight w:val="521"/>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79C5A3A7" w14:textId="77777777" w:rsidR="00696692" w:rsidRPr="00D16907" w:rsidRDefault="005B0630">
            <w:pPr>
              <w:spacing w:after="0" w:line="259" w:lineRule="auto"/>
              <w:ind w:left="0" w:firstLine="0"/>
              <w:jc w:val="left"/>
              <w:rPr>
                <w:rFonts w:ascii="Times New Roman" w:hAnsi="Times New Roman" w:cs="Times New Roman"/>
                <w:color w:val="auto"/>
              </w:rPr>
            </w:pPr>
            <w:r w:rsidRPr="00D16907">
              <w:rPr>
                <w:rFonts w:ascii="Times New Roman" w:eastAsia="Calibri" w:hAnsi="Times New Roman" w:cs="Times New Roman"/>
                <w:b/>
                <w:color w:val="auto"/>
                <w:sz w:val="22"/>
              </w:rPr>
              <w:t>Luogo e data di nascita:</w:t>
            </w:r>
          </w:p>
        </w:tc>
        <w:tc>
          <w:tcPr>
            <w:tcW w:w="4109" w:type="dxa"/>
            <w:tcBorders>
              <w:top w:val="dashed" w:sz="4" w:space="0" w:color="000000"/>
              <w:left w:val="dashed" w:sz="4" w:space="0" w:color="000000"/>
              <w:bottom w:val="dashed" w:sz="4" w:space="0" w:color="000000"/>
              <w:right w:val="dashed" w:sz="4" w:space="0" w:color="000000"/>
            </w:tcBorders>
          </w:tcPr>
          <w:p w14:paraId="2E2425D2" w14:textId="77777777" w:rsidR="00696692" w:rsidRPr="00D16907" w:rsidRDefault="00696692">
            <w:pPr>
              <w:spacing w:after="160" w:line="259" w:lineRule="auto"/>
              <w:ind w:left="0" w:firstLine="0"/>
              <w:jc w:val="left"/>
              <w:rPr>
                <w:rFonts w:ascii="Times New Roman" w:hAnsi="Times New Roman" w:cs="Times New Roman"/>
                <w:color w:val="auto"/>
              </w:rPr>
            </w:pPr>
          </w:p>
        </w:tc>
      </w:tr>
      <w:tr w:rsidR="00696692" w14:paraId="2B1A1DB7" w14:textId="77777777">
        <w:trPr>
          <w:trHeight w:val="521"/>
        </w:trPr>
        <w:tc>
          <w:tcPr>
            <w:tcW w:w="4395" w:type="dxa"/>
            <w:gridSpan w:val="4"/>
            <w:tcBorders>
              <w:top w:val="dashed" w:sz="4" w:space="0" w:color="000000"/>
              <w:left w:val="dashed" w:sz="4" w:space="0" w:color="000000"/>
              <w:bottom w:val="dashed" w:sz="4" w:space="0" w:color="000000"/>
              <w:right w:val="dashed" w:sz="4" w:space="0" w:color="000000"/>
            </w:tcBorders>
            <w:vAlign w:val="center"/>
          </w:tcPr>
          <w:p w14:paraId="1012BCCE" w14:textId="77777777" w:rsidR="00696692" w:rsidRPr="00D16907" w:rsidRDefault="005B0630">
            <w:pPr>
              <w:spacing w:after="0" w:line="259" w:lineRule="auto"/>
              <w:ind w:left="0" w:firstLine="0"/>
              <w:jc w:val="left"/>
              <w:rPr>
                <w:rFonts w:ascii="Times New Roman" w:hAnsi="Times New Roman" w:cs="Times New Roman"/>
                <w:color w:val="auto"/>
              </w:rPr>
            </w:pPr>
            <w:r w:rsidRPr="00D16907">
              <w:rPr>
                <w:rFonts w:ascii="Times New Roman" w:eastAsia="Calibri" w:hAnsi="Times New Roman" w:cs="Times New Roman"/>
                <w:b/>
                <w:color w:val="auto"/>
                <w:sz w:val="22"/>
              </w:rPr>
              <w:t>Carica ricoperta:</w:t>
            </w:r>
          </w:p>
        </w:tc>
        <w:tc>
          <w:tcPr>
            <w:tcW w:w="4109" w:type="dxa"/>
            <w:tcBorders>
              <w:top w:val="dashed" w:sz="4" w:space="0" w:color="000000"/>
              <w:left w:val="dashed" w:sz="4" w:space="0" w:color="000000"/>
              <w:bottom w:val="dashed" w:sz="4" w:space="0" w:color="000000"/>
              <w:right w:val="dashed" w:sz="4" w:space="0" w:color="000000"/>
            </w:tcBorders>
          </w:tcPr>
          <w:p w14:paraId="39E1EBA6" w14:textId="77777777" w:rsidR="00696692" w:rsidRPr="00D16907" w:rsidRDefault="00696692">
            <w:pPr>
              <w:spacing w:after="160" w:line="259" w:lineRule="auto"/>
              <w:ind w:left="0" w:firstLine="0"/>
              <w:jc w:val="left"/>
              <w:rPr>
                <w:rFonts w:ascii="Times New Roman" w:hAnsi="Times New Roman" w:cs="Times New Roman"/>
                <w:color w:val="auto"/>
              </w:rPr>
            </w:pPr>
          </w:p>
        </w:tc>
      </w:tr>
      <w:tr w:rsidR="00696692" w14:paraId="75F85647" w14:textId="77777777">
        <w:trPr>
          <w:trHeight w:val="550"/>
        </w:trPr>
        <w:tc>
          <w:tcPr>
            <w:tcW w:w="1793" w:type="dxa"/>
            <w:tcBorders>
              <w:top w:val="dashed" w:sz="4" w:space="0" w:color="000000"/>
              <w:left w:val="dashed" w:sz="4" w:space="0" w:color="000000"/>
              <w:bottom w:val="dashed" w:sz="4" w:space="0" w:color="000000"/>
              <w:right w:val="nil"/>
            </w:tcBorders>
          </w:tcPr>
          <w:p w14:paraId="23F2CA3A" w14:textId="77777777" w:rsidR="00696692" w:rsidRPr="00D16907" w:rsidRDefault="005B0630">
            <w:pPr>
              <w:spacing w:after="0" w:line="259" w:lineRule="auto"/>
              <w:ind w:left="72" w:firstLine="0"/>
              <w:jc w:val="left"/>
              <w:rPr>
                <w:rFonts w:ascii="Times New Roman" w:hAnsi="Times New Roman" w:cs="Times New Roman"/>
                <w:color w:val="auto"/>
              </w:rPr>
            </w:pPr>
            <w:r w:rsidRPr="00D16907">
              <w:rPr>
                <w:rFonts w:ascii="Times New Roman" w:eastAsia="Calibri" w:hAnsi="Times New Roman" w:cs="Times New Roman"/>
                <w:b/>
                <w:color w:val="auto"/>
                <w:sz w:val="22"/>
              </w:rPr>
              <w:t xml:space="preserve">Tipo, </w:t>
            </w:r>
            <w:r w:rsidRPr="00D16907">
              <w:rPr>
                <w:rFonts w:ascii="Times New Roman" w:eastAsia="Calibri" w:hAnsi="Times New Roman" w:cs="Times New Roman"/>
                <w:b/>
                <w:color w:val="auto"/>
                <w:sz w:val="22"/>
              </w:rPr>
              <w:tab/>
              <w:t>numero d’identità:</w:t>
            </w:r>
          </w:p>
        </w:tc>
        <w:tc>
          <w:tcPr>
            <w:tcW w:w="382" w:type="dxa"/>
            <w:tcBorders>
              <w:top w:val="dashed" w:sz="4" w:space="0" w:color="000000"/>
              <w:left w:val="nil"/>
              <w:bottom w:val="dashed" w:sz="4" w:space="0" w:color="000000"/>
              <w:right w:val="nil"/>
            </w:tcBorders>
          </w:tcPr>
          <w:p w14:paraId="3444D742" w14:textId="77777777" w:rsidR="00696692" w:rsidRPr="00D16907" w:rsidRDefault="005B0630">
            <w:pPr>
              <w:spacing w:after="0" w:line="259" w:lineRule="auto"/>
              <w:ind w:left="0" w:firstLine="0"/>
              <w:jc w:val="left"/>
              <w:rPr>
                <w:rFonts w:ascii="Times New Roman" w:hAnsi="Times New Roman" w:cs="Times New Roman"/>
                <w:color w:val="auto"/>
              </w:rPr>
            </w:pPr>
            <w:r w:rsidRPr="00D16907">
              <w:rPr>
                <w:rFonts w:ascii="Times New Roman" w:eastAsia="Calibri" w:hAnsi="Times New Roman" w:cs="Times New Roman"/>
                <w:b/>
                <w:color w:val="auto"/>
                <w:sz w:val="22"/>
              </w:rPr>
              <w:t xml:space="preserve">e </w:t>
            </w:r>
          </w:p>
        </w:tc>
        <w:tc>
          <w:tcPr>
            <w:tcW w:w="1102" w:type="dxa"/>
            <w:tcBorders>
              <w:top w:val="dashed" w:sz="4" w:space="0" w:color="000000"/>
              <w:left w:val="nil"/>
              <w:bottom w:val="dashed" w:sz="4" w:space="0" w:color="000000"/>
              <w:right w:val="nil"/>
            </w:tcBorders>
          </w:tcPr>
          <w:p w14:paraId="5002BDB1" w14:textId="77777777" w:rsidR="00696692" w:rsidRPr="00D16907" w:rsidRDefault="005B0630">
            <w:pPr>
              <w:spacing w:after="0" w:line="259" w:lineRule="auto"/>
              <w:ind w:left="0" w:firstLine="0"/>
              <w:jc w:val="left"/>
              <w:rPr>
                <w:rFonts w:ascii="Times New Roman" w:hAnsi="Times New Roman" w:cs="Times New Roman"/>
                <w:color w:val="auto"/>
              </w:rPr>
            </w:pPr>
            <w:r w:rsidRPr="00D16907">
              <w:rPr>
                <w:rFonts w:ascii="Times New Roman" w:eastAsia="Calibri" w:hAnsi="Times New Roman" w:cs="Times New Roman"/>
                <w:b/>
                <w:color w:val="auto"/>
                <w:sz w:val="22"/>
              </w:rPr>
              <w:t xml:space="preserve">scadenza </w:t>
            </w:r>
          </w:p>
        </w:tc>
        <w:tc>
          <w:tcPr>
            <w:tcW w:w="1119" w:type="dxa"/>
            <w:tcBorders>
              <w:top w:val="dashed" w:sz="4" w:space="0" w:color="000000"/>
              <w:left w:val="nil"/>
              <w:bottom w:val="dashed" w:sz="4" w:space="0" w:color="000000"/>
              <w:right w:val="dashed" w:sz="4" w:space="0" w:color="000000"/>
            </w:tcBorders>
          </w:tcPr>
          <w:p w14:paraId="14340A6B" w14:textId="77777777" w:rsidR="00696692" w:rsidRPr="00D16907" w:rsidRDefault="005B0630">
            <w:pPr>
              <w:spacing w:after="0" w:line="259" w:lineRule="auto"/>
              <w:ind w:left="0" w:firstLine="0"/>
              <w:rPr>
                <w:rFonts w:ascii="Times New Roman" w:hAnsi="Times New Roman" w:cs="Times New Roman"/>
                <w:color w:val="auto"/>
              </w:rPr>
            </w:pPr>
            <w:r w:rsidRPr="00D16907">
              <w:rPr>
                <w:rFonts w:ascii="Times New Roman" w:eastAsia="Calibri" w:hAnsi="Times New Roman" w:cs="Times New Roman"/>
                <w:b/>
                <w:color w:val="auto"/>
                <w:sz w:val="22"/>
              </w:rPr>
              <w:t>documento</w:t>
            </w:r>
          </w:p>
        </w:tc>
        <w:tc>
          <w:tcPr>
            <w:tcW w:w="4109" w:type="dxa"/>
            <w:tcBorders>
              <w:top w:val="dashed" w:sz="4" w:space="0" w:color="000000"/>
              <w:left w:val="dashed" w:sz="4" w:space="0" w:color="000000"/>
              <w:bottom w:val="dashed" w:sz="4" w:space="0" w:color="000000"/>
              <w:right w:val="dashed" w:sz="4" w:space="0" w:color="000000"/>
            </w:tcBorders>
          </w:tcPr>
          <w:p w14:paraId="2B80598E" w14:textId="77777777" w:rsidR="00696692" w:rsidRPr="00D16907" w:rsidRDefault="00696692">
            <w:pPr>
              <w:spacing w:after="160" w:line="259" w:lineRule="auto"/>
              <w:ind w:left="0" w:firstLine="0"/>
              <w:jc w:val="left"/>
              <w:rPr>
                <w:rFonts w:ascii="Times New Roman" w:hAnsi="Times New Roman" w:cs="Times New Roman"/>
                <w:color w:val="auto"/>
              </w:rPr>
            </w:pPr>
          </w:p>
        </w:tc>
      </w:tr>
    </w:tbl>
    <w:p w14:paraId="5312DCC0" w14:textId="1365CF13" w:rsidR="00696692" w:rsidRPr="00693470" w:rsidRDefault="005B0630" w:rsidP="00693470">
      <w:pPr>
        <w:pStyle w:val="Heading3"/>
        <w:ind w:left="142"/>
        <w:rPr>
          <w:rFonts w:ascii="Times New Roman" w:hAnsi="Times New Roman" w:cs="Times New Roman"/>
        </w:rPr>
      </w:pPr>
      <w:bookmarkStart w:id="9" w:name="_Toc234850711"/>
      <w:r w:rsidRPr="00693470">
        <w:rPr>
          <w:rFonts w:ascii="Times New Roman" w:hAnsi="Times New Roman" w:cs="Times New Roman"/>
        </w:rPr>
        <w:t>Sezione 2 – Oggetto della verifica</w:t>
      </w:r>
      <w:bookmarkEnd w:id="9"/>
    </w:p>
    <w:p w14:paraId="15AB8E70" w14:textId="77777777" w:rsidR="00696692" w:rsidRPr="00693470" w:rsidRDefault="005B0630" w:rsidP="00693470">
      <w:pPr>
        <w:spacing w:after="79"/>
        <w:ind w:left="142"/>
        <w:rPr>
          <w:rFonts w:ascii="Times New Roman" w:eastAsia="Times New Roman" w:hAnsi="Times New Roman" w:cs="Times New Roman"/>
          <w:color w:val="auto"/>
          <w:kern w:val="0"/>
          <w:lang w:eastAsia="en-US"/>
          <w14:ligatures w14:val="none"/>
        </w:rPr>
      </w:pPr>
      <w:r w:rsidRPr="00693470">
        <w:rPr>
          <w:rFonts w:ascii="Times New Roman" w:eastAsia="Times New Roman" w:hAnsi="Times New Roman" w:cs="Times New Roman"/>
          <w:color w:val="auto"/>
          <w:kern w:val="0"/>
          <w:lang w:eastAsia="en-US"/>
          <w14:ligatures w14:val="none"/>
        </w:rPr>
        <w:t>Il Revisore deve riportare i riferimenti del progetto, del Beneficiario e della Domanda di Pagamento oggetto di controllo al fine di dichiarare di aver effettuato tutte le verifiche di cui al paragrafo 1.2.2 del presente documento.</w:t>
      </w:r>
    </w:p>
    <w:p w14:paraId="71842C9C" w14:textId="739FBA6A" w:rsidR="00696692" w:rsidRPr="00867A4E" w:rsidRDefault="005B0630" w:rsidP="00867A4E">
      <w:pPr>
        <w:pStyle w:val="Heading3"/>
        <w:ind w:left="142"/>
        <w:rPr>
          <w:rFonts w:ascii="Times New Roman" w:hAnsi="Times New Roman" w:cs="Times New Roman"/>
        </w:rPr>
      </w:pPr>
      <w:bookmarkStart w:id="10" w:name="_Toc234850712"/>
      <w:r w:rsidRPr="00867A4E">
        <w:rPr>
          <w:rFonts w:ascii="Times New Roman" w:hAnsi="Times New Roman" w:cs="Times New Roman"/>
        </w:rPr>
        <w:t>Sezione 3 – Verifiche Eseguite</w:t>
      </w:r>
      <w:bookmarkEnd w:id="10"/>
    </w:p>
    <w:p w14:paraId="76B05946" w14:textId="77777777" w:rsidR="00696692" w:rsidRDefault="005B0630" w:rsidP="00867A4E">
      <w:pPr>
        <w:spacing w:after="79"/>
        <w:ind w:left="142"/>
        <w:rPr>
          <w:rFonts w:ascii="Times New Roman" w:eastAsia="Times New Roman" w:hAnsi="Times New Roman" w:cs="Times New Roman"/>
          <w:color w:val="auto"/>
          <w:kern w:val="0"/>
          <w:lang w:eastAsia="en-US"/>
          <w14:ligatures w14:val="none"/>
        </w:rPr>
      </w:pPr>
      <w:r w:rsidRPr="00867A4E">
        <w:rPr>
          <w:rFonts w:ascii="Times New Roman" w:eastAsia="Times New Roman" w:hAnsi="Times New Roman" w:cs="Times New Roman"/>
          <w:color w:val="auto"/>
          <w:kern w:val="0"/>
          <w:lang w:eastAsia="en-US"/>
          <w14:ligatures w14:val="none"/>
        </w:rPr>
        <w:t>Nella presente sezione il revisore ha la possibilità di inserire eventuali osservazioni circa le seguenti verifiche:</w:t>
      </w:r>
    </w:p>
    <w:tbl>
      <w:tblPr>
        <w:tblStyle w:val="TableGrid0"/>
        <w:tblW w:w="0" w:type="auto"/>
        <w:tblInd w:w="142" w:type="dxa"/>
        <w:tblLook w:val="04A0" w:firstRow="1" w:lastRow="0" w:firstColumn="1" w:lastColumn="0" w:noHBand="0" w:noVBand="1"/>
      </w:tblPr>
      <w:tblGrid>
        <w:gridCol w:w="4224"/>
        <w:gridCol w:w="816"/>
        <w:gridCol w:w="4590"/>
      </w:tblGrid>
      <w:tr w:rsidR="00A91480" w14:paraId="00E6EBEB" w14:textId="77777777" w:rsidTr="003D40C6">
        <w:tc>
          <w:tcPr>
            <w:tcW w:w="4245" w:type="dxa"/>
            <w:shd w:val="clear" w:color="auto" w:fill="153D63" w:themeFill="text2" w:themeFillTint="E6"/>
          </w:tcPr>
          <w:p w14:paraId="0D421019" w14:textId="31B139F8" w:rsidR="00A91480" w:rsidRPr="00D16907" w:rsidRDefault="00A91480" w:rsidP="003E7074">
            <w:pPr>
              <w:spacing w:after="79"/>
              <w:ind w:left="0" w:firstLine="0"/>
              <w:jc w:val="center"/>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b/>
                <w:color w:val="FFFFFF"/>
                <w:sz w:val="22"/>
              </w:rPr>
              <w:t>PUNTI DI CONTROLLO</w:t>
            </w:r>
          </w:p>
        </w:tc>
        <w:tc>
          <w:tcPr>
            <w:tcW w:w="767" w:type="dxa"/>
            <w:shd w:val="clear" w:color="auto" w:fill="153D63" w:themeFill="text2" w:themeFillTint="E6"/>
          </w:tcPr>
          <w:p w14:paraId="65DC606B" w14:textId="7B7E75B2" w:rsidR="00A91480" w:rsidRPr="00D16907" w:rsidRDefault="00A91480" w:rsidP="003E7074">
            <w:pPr>
              <w:spacing w:after="79"/>
              <w:ind w:left="0" w:firstLine="0"/>
              <w:jc w:val="center"/>
              <w:rPr>
                <w:rFonts w:ascii="Times New Roman" w:eastAsia="Calibri" w:hAnsi="Times New Roman" w:cs="Times New Roman"/>
                <w:b/>
                <w:color w:val="FFFFFF"/>
                <w:sz w:val="22"/>
              </w:rPr>
            </w:pPr>
            <w:r w:rsidRPr="00D16907">
              <w:rPr>
                <w:rFonts w:ascii="Times New Roman" w:eastAsia="Calibri" w:hAnsi="Times New Roman" w:cs="Times New Roman"/>
                <w:b/>
                <w:color w:val="FFFFFF"/>
                <w:sz w:val="22"/>
              </w:rPr>
              <w:t>SI</w:t>
            </w:r>
            <w:r w:rsidR="004D5C0E" w:rsidRPr="00D16907">
              <w:rPr>
                <w:rFonts w:ascii="Times New Roman" w:eastAsia="Calibri" w:hAnsi="Times New Roman" w:cs="Times New Roman"/>
                <w:b/>
                <w:color w:val="FFFFFF"/>
                <w:sz w:val="22"/>
              </w:rPr>
              <w:t>/NO</w:t>
            </w:r>
          </w:p>
        </w:tc>
        <w:tc>
          <w:tcPr>
            <w:tcW w:w="4618" w:type="dxa"/>
            <w:shd w:val="clear" w:color="auto" w:fill="153D63" w:themeFill="text2" w:themeFillTint="E6"/>
          </w:tcPr>
          <w:p w14:paraId="3A704A80" w14:textId="7C73143D" w:rsidR="00A91480" w:rsidRPr="00D16907" w:rsidRDefault="00A91480" w:rsidP="003E7074">
            <w:pPr>
              <w:spacing w:after="79"/>
              <w:ind w:left="0" w:firstLine="0"/>
              <w:jc w:val="center"/>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b/>
                <w:color w:val="FFFFFF"/>
                <w:sz w:val="22"/>
              </w:rPr>
              <w:t>OSSERVAZIONI</w:t>
            </w:r>
          </w:p>
        </w:tc>
      </w:tr>
      <w:tr w:rsidR="00A91480" w14:paraId="40BB6706" w14:textId="77777777" w:rsidTr="003D40C6">
        <w:tc>
          <w:tcPr>
            <w:tcW w:w="4245" w:type="dxa"/>
          </w:tcPr>
          <w:p w14:paraId="35F53A90" w14:textId="02478A21" w:rsidR="00A91480" w:rsidRPr="00D16907" w:rsidRDefault="003D40C6"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Le spese risultano eleggibili sulla base delle regole di ammissibilità previste dall’Avviso</w:t>
            </w:r>
          </w:p>
        </w:tc>
        <w:tc>
          <w:tcPr>
            <w:tcW w:w="767" w:type="dxa"/>
          </w:tcPr>
          <w:p w14:paraId="2E1610B7"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1BD475E4" w14:textId="765821D0"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3D40C6" w14:paraId="0DF87A81" w14:textId="77777777" w:rsidTr="003D40C6">
        <w:tc>
          <w:tcPr>
            <w:tcW w:w="4245" w:type="dxa"/>
          </w:tcPr>
          <w:p w14:paraId="0CF0DCEA" w14:textId="77F193D1" w:rsidR="003D40C6" w:rsidRPr="00D16907" w:rsidRDefault="003D40C6" w:rsidP="00867A4E">
            <w:pPr>
              <w:spacing w:after="79"/>
              <w:ind w:left="0" w:firstLine="0"/>
              <w:rPr>
                <w:rFonts w:ascii="Times New Roman" w:eastAsia="Calibri" w:hAnsi="Times New Roman" w:cs="Times New Roman"/>
                <w:sz w:val="22"/>
              </w:rPr>
            </w:pPr>
            <w:r w:rsidRPr="00D16907">
              <w:rPr>
                <w:rFonts w:ascii="Times New Roman" w:eastAsia="Calibri" w:hAnsi="Times New Roman" w:cs="Times New Roman"/>
                <w:sz w:val="22"/>
              </w:rPr>
              <w:t>Le spese risultano coerenti in relazione alle attività previste nell’</w:t>
            </w:r>
            <w:r w:rsidR="00E9289C" w:rsidRPr="00D16907">
              <w:rPr>
                <w:rFonts w:ascii="Times New Roman" w:eastAsia="Calibri" w:hAnsi="Times New Roman" w:cs="Times New Roman"/>
                <w:sz w:val="22"/>
              </w:rPr>
              <w:t>A</w:t>
            </w:r>
            <w:r w:rsidRPr="00D16907">
              <w:rPr>
                <w:rFonts w:ascii="Times New Roman" w:eastAsia="Calibri" w:hAnsi="Times New Roman" w:cs="Times New Roman"/>
                <w:sz w:val="22"/>
              </w:rPr>
              <w:t>tto di concessione</w:t>
            </w:r>
          </w:p>
        </w:tc>
        <w:tc>
          <w:tcPr>
            <w:tcW w:w="767" w:type="dxa"/>
          </w:tcPr>
          <w:p w14:paraId="0F57B728" w14:textId="77777777" w:rsidR="003D40C6" w:rsidRPr="00D16907" w:rsidRDefault="003D40C6"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331A2B36" w14:textId="77777777" w:rsidR="003D40C6" w:rsidRPr="00D16907" w:rsidRDefault="003D40C6"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05494D03" w14:textId="77777777" w:rsidTr="003D40C6">
        <w:tc>
          <w:tcPr>
            <w:tcW w:w="4245" w:type="dxa"/>
          </w:tcPr>
          <w:p w14:paraId="706C17AF" w14:textId="21E49CF5" w:rsidR="00A91480" w:rsidRPr="00D16907" w:rsidRDefault="003D40C6"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L</w:t>
            </w:r>
            <w:r w:rsidR="00A91480" w:rsidRPr="00D16907">
              <w:rPr>
                <w:rFonts w:ascii="Times New Roman" w:eastAsia="Calibri" w:hAnsi="Times New Roman" w:cs="Times New Roman"/>
                <w:sz w:val="22"/>
              </w:rPr>
              <w:t>a documentazione giustificativa di spesa risulta corretta dal punto di vista normativo (civilistico e fiscale)</w:t>
            </w:r>
          </w:p>
        </w:tc>
        <w:tc>
          <w:tcPr>
            <w:tcW w:w="767" w:type="dxa"/>
          </w:tcPr>
          <w:p w14:paraId="3C3D05AC"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7DD591DA" w14:textId="0FDD6A20"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30E1B5A3" w14:textId="77777777" w:rsidTr="003D40C6">
        <w:tc>
          <w:tcPr>
            <w:tcW w:w="4245" w:type="dxa"/>
          </w:tcPr>
          <w:p w14:paraId="5752F416" w14:textId="40A8A4C0"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Le spese risultano ragionevoli, conformi al principio di sana gestione finanziaria e necessarie per l’attuazione del progetto</w:t>
            </w:r>
          </w:p>
        </w:tc>
        <w:tc>
          <w:tcPr>
            <w:tcW w:w="767" w:type="dxa"/>
          </w:tcPr>
          <w:p w14:paraId="1F832772"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246AD107" w14:textId="38047ED9"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6C288C03" w14:textId="77777777" w:rsidTr="003D40C6">
        <w:tc>
          <w:tcPr>
            <w:tcW w:w="4245" w:type="dxa"/>
          </w:tcPr>
          <w:p w14:paraId="5E01FB9D" w14:textId="1A8A5212"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La documentazione sottoposta a controllo risulta completa in riferimento agli aspetti amministrativo-contabili richiesti dalla Linea Guida</w:t>
            </w:r>
          </w:p>
        </w:tc>
        <w:tc>
          <w:tcPr>
            <w:tcW w:w="767" w:type="dxa"/>
          </w:tcPr>
          <w:p w14:paraId="1EE593C6"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0D1EA83B" w14:textId="2C2EEA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78620F3C" w14:textId="77777777" w:rsidTr="003D40C6">
        <w:tc>
          <w:tcPr>
            <w:tcW w:w="4245" w:type="dxa"/>
          </w:tcPr>
          <w:p w14:paraId="6A905236" w14:textId="6802EC4A"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Le spese riportate nel modello 13 sono state effettivamente sostenute</w:t>
            </w:r>
            <w:r w:rsidR="000F1280" w:rsidRPr="00D16907">
              <w:rPr>
                <w:rFonts w:ascii="Times New Roman" w:eastAsia="Calibri" w:hAnsi="Times New Roman" w:cs="Times New Roman"/>
                <w:sz w:val="22"/>
              </w:rPr>
              <w:t xml:space="preserve"> </w:t>
            </w:r>
            <w:r w:rsidRPr="00D16907">
              <w:rPr>
                <w:rFonts w:ascii="Times New Roman" w:eastAsia="Calibri" w:hAnsi="Times New Roman" w:cs="Times New Roman"/>
                <w:sz w:val="22"/>
              </w:rPr>
              <w:t>nel periodo di ammissibilità del progetto</w:t>
            </w:r>
            <w:r w:rsidR="000F1280" w:rsidRPr="00D16907">
              <w:rPr>
                <w:rFonts w:ascii="Times New Roman" w:eastAsia="Calibri" w:hAnsi="Times New Roman" w:cs="Times New Roman"/>
                <w:sz w:val="22"/>
              </w:rPr>
              <w:t xml:space="preserve"> e quietanzate entro i termini previsti</w:t>
            </w:r>
          </w:p>
        </w:tc>
        <w:tc>
          <w:tcPr>
            <w:tcW w:w="767" w:type="dxa"/>
          </w:tcPr>
          <w:p w14:paraId="7FAF2B1D"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3DAEDD06" w14:textId="234741AC"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04033167" w14:textId="77777777" w:rsidTr="003D40C6">
        <w:tc>
          <w:tcPr>
            <w:tcW w:w="4245" w:type="dxa"/>
          </w:tcPr>
          <w:p w14:paraId="64EF6BC1" w14:textId="5877B246"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Il totale rendicontato rispetta l’importo totale del progetto previsto nell’</w:t>
            </w:r>
            <w:r w:rsidR="00D361B1" w:rsidRPr="00D16907">
              <w:rPr>
                <w:rFonts w:ascii="Times New Roman" w:eastAsia="Calibri" w:hAnsi="Times New Roman" w:cs="Times New Roman"/>
                <w:sz w:val="22"/>
              </w:rPr>
              <w:t>A</w:t>
            </w:r>
            <w:r w:rsidRPr="00D16907">
              <w:rPr>
                <w:rFonts w:ascii="Times New Roman" w:eastAsia="Calibri" w:hAnsi="Times New Roman" w:cs="Times New Roman"/>
                <w:sz w:val="22"/>
              </w:rPr>
              <w:t>tto di concessione</w:t>
            </w:r>
          </w:p>
        </w:tc>
        <w:tc>
          <w:tcPr>
            <w:tcW w:w="767" w:type="dxa"/>
          </w:tcPr>
          <w:p w14:paraId="1F8E9F8F"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5005A7CD" w14:textId="0A7E04E6"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F82C02" w14:paraId="63B74D91" w14:textId="77777777" w:rsidTr="003D40C6">
        <w:tc>
          <w:tcPr>
            <w:tcW w:w="4245" w:type="dxa"/>
          </w:tcPr>
          <w:p w14:paraId="3926855D" w14:textId="775DF131" w:rsidR="00F82C02" w:rsidRPr="00D16907" w:rsidRDefault="00E9289C" w:rsidP="00867A4E">
            <w:pPr>
              <w:spacing w:after="79"/>
              <w:ind w:left="0" w:firstLine="0"/>
              <w:rPr>
                <w:rFonts w:ascii="Times New Roman" w:eastAsia="Calibri" w:hAnsi="Times New Roman" w:cs="Times New Roman"/>
                <w:sz w:val="22"/>
              </w:rPr>
            </w:pPr>
            <w:r w:rsidRPr="00D16907">
              <w:rPr>
                <w:rFonts w:ascii="Times New Roman" w:eastAsia="Calibri" w:hAnsi="Times New Roman" w:cs="Times New Roman"/>
                <w:sz w:val="22"/>
              </w:rPr>
              <w:t xml:space="preserve">È stata rispettata la percentuale di cofinanziamento indicata nell’Atto di concessione </w:t>
            </w:r>
          </w:p>
        </w:tc>
        <w:tc>
          <w:tcPr>
            <w:tcW w:w="767" w:type="dxa"/>
          </w:tcPr>
          <w:p w14:paraId="15D70AD1" w14:textId="77777777" w:rsidR="00F82C02" w:rsidRPr="00D16907" w:rsidRDefault="00F82C02"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75C6B915" w14:textId="77777777" w:rsidR="00F82C02" w:rsidRPr="00D16907" w:rsidRDefault="00F82C02"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2EAE1DED" w14:textId="77777777" w:rsidTr="003D40C6">
        <w:tc>
          <w:tcPr>
            <w:tcW w:w="4245" w:type="dxa"/>
          </w:tcPr>
          <w:p w14:paraId="098AEC4D" w14:textId="4BFC5CDD"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Le spese rendicontate risultano correttamente imputate nelle macrovoci di costo previste dal modello 13 e risultano coerenti rispetto a quanto previsto dall’ultima attualizzazione del piano finanziario (modello 7b) approvata dal Dipartimento</w:t>
            </w:r>
          </w:p>
        </w:tc>
        <w:tc>
          <w:tcPr>
            <w:tcW w:w="767" w:type="dxa"/>
          </w:tcPr>
          <w:p w14:paraId="19263FD1"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3197FC12" w14:textId="6AE2C82C"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F82C02" w14:paraId="297EB9B6" w14:textId="77777777" w:rsidTr="003D40C6">
        <w:tc>
          <w:tcPr>
            <w:tcW w:w="4245" w:type="dxa"/>
          </w:tcPr>
          <w:p w14:paraId="78AAD795" w14:textId="21B20738" w:rsidR="00F82C02" w:rsidRPr="00D16907" w:rsidRDefault="00F82C02" w:rsidP="00EC6245">
            <w:pPr>
              <w:spacing w:after="79"/>
              <w:ind w:left="0" w:firstLine="0"/>
              <w:rPr>
                <w:rFonts w:ascii="Times New Roman" w:eastAsia="Calibri" w:hAnsi="Times New Roman" w:cs="Times New Roman"/>
                <w:sz w:val="22"/>
              </w:rPr>
            </w:pPr>
            <w:r w:rsidRPr="00D16907">
              <w:rPr>
                <w:rFonts w:ascii="Times New Roman" w:eastAsia="Calibri" w:hAnsi="Times New Roman" w:cs="Times New Roman"/>
                <w:sz w:val="22"/>
              </w:rPr>
              <w:t xml:space="preserve">Le eventuali modifiche tra le macrovoci di costo sono state comunicate/autorizzate secondo quanto previsto dall’ art. 2, comma 1, lett. </w:t>
            </w:r>
            <w:r w:rsidRPr="00D16907">
              <w:rPr>
                <w:rFonts w:ascii="Times New Roman" w:eastAsia="Calibri" w:hAnsi="Times New Roman" w:cs="Times New Roman"/>
                <w:i/>
                <w:iCs/>
                <w:sz w:val="22"/>
              </w:rPr>
              <w:t>g)</w:t>
            </w:r>
            <w:r w:rsidR="00E9289C" w:rsidRPr="00D16907">
              <w:rPr>
                <w:rFonts w:ascii="Times New Roman" w:eastAsia="Calibri" w:hAnsi="Times New Roman" w:cs="Times New Roman"/>
                <w:i/>
                <w:iCs/>
                <w:sz w:val="22"/>
              </w:rPr>
              <w:t xml:space="preserve"> </w:t>
            </w:r>
            <w:r w:rsidR="00E9289C" w:rsidRPr="00D16907">
              <w:rPr>
                <w:rFonts w:ascii="Times New Roman" w:eastAsia="Calibri" w:hAnsi="Times New Roman" w:cs="Times New Roman"/>
                <w:sz w:val="22"/>
              </w:rPr>
              <w:t>dell’Atto di concessione</w:t>
            </w:r>
          </w:p>
        </w:tc>
        <w:tc>
          <w:tcPr>
            <w:tcW w:w="767" w:type="dxa"/>
          </w:tcPr>
          <w:p w14:paraId="4D1D66DD" w14:textId="77777777" w:rsidR="00F82C02" w:rsidRPr="00D16907" w:rsidRDefault="00F82C02"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7C001050" w14:textId="77777777" w:rsidR="00F82C02" w:rsidRPr="00D16907" w:rsidRDefault="00F82C02"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159398EF" w14:textId="77777777" w:rsidTr="003D40C6">
        <w:tc>
          <w:tcPr>
            <w:tcW w:w="4245" w:type="dxa"/>
          </w:tcPr>
          <w:p w14:paraId="07637E59" w14:textId="53CCFC54" w:rsidR="00A91480" w:rsidRPr="00D16907" w:rsidRDefault="00A91480" w:rsidP="00EC6245">
            <w:pPr>
              <w:spacing w:after="79"/>
              <w:ind w:left="0" w:firstLine="0"/>
              <w:rPr>
                <w:rFonts w:ascii="Times New Roman" w:eastAsia="Calibri" w:hAnsi="Times New Roman" w:cs="Times New Roman"/>
                <w:sz w:val="22"/>
              </w:rPr>
            </w:pPr>
            <w:r w:rsidRPr="00D16907">
              <w:rPr>
                <w:rFonts w:ascii="Times New Roman" w:eastAsia="Calibri" w:hAnsi="Times New Roman" w:cs="Times New Roman"/>
                <w:sz w:val="22"/>
              </w:rPr>
              <w:t>I sistemi di contabilità adottati dal Beneficiario Capofila e dai Partner risultano sicuri ed affidabili e tutte le spese richieste a rimborso sono state correttamente registrate all’interno degli stessi</w:t>
            </w:r>
          </w:p>
        </w:tc>
        <w:tc>
          <w:tcPr>
            <w:tcW w:w="767" w:type="dxa"/>
          </w:tcPr>
          <w:p w14:paraId="046EEEE6"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0EF2D9A0" w14:textId="4FFEFE4F"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33DA7509" w14:textId="77777777" w:rsidTr="003D40C6">
        <w:tc>
          <w:tcPr>
            <w:tcW w:w="4245" w:type="dxa"/>
          </w:tcPr>
          <w:p w14:paraId="5A5EB914" w14:textId="28A461BB" w:rsidR="00A91480" w:rsidRPr="00D16907" w:rsidRDefault="00A91480" w:rsidP="00EC6245">
            <w:pPr>
              <w:spacing w:after="79"/>
              <w:ind w:left="0" w:firstLine="0"/>
              <w:rPr>
                <w:rFonts w:ascii="Times New Roman" w:eastAsia="Calibri" w:hAnsi="Times New Roman" w:cs="Times New Roman"/>
                <w:sz w:val="22"/>
              </w:rPr>
            </w:pPr>
            <w:r w:rsidRPr="00D16907">
              <w:rPr>
                <w:rFonts w:ascii="Times New Roman" w:eastAsia="Calibri" w:hAnsi="Times New Roman" w:cs="Times New Roman"/>
                <w:sz w:val="22"/>
              </w:rPr>
              <w:t>Le spese non sono state coperte finanziariamente con altre sovvenzioni comunitarie o nazionali (principio di assenza di doppio finanziamento)</w:t>
            </w:r>
          </w:p>
        </w:tc>
        <w:tc>
          <w:tcPr>
            <w:tcW w:w="767" w:type="dxa"/>
          </w:tcPr>
          <w:p w14:paraId="46474BE0"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7EEF0D34" w14:textId="7849E79C"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7577155B" w14:textId="77777777" w:rsidTr="003D40C6">
        <w:tc>
          <w:tcPr>
            <w:tcW w:w="4245" w:type="dxa"/>
          </w:tcPr>
          <w:p w14:paraId="022F5588" w14:textId="69FE38CC" w:rsidR="00A91480" w:rsidRPr="00D16907" w:rsidRDefault="004314F8"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I</w:t>
            </w:r>
            <w:r w:rsidR="00A91480" w:rsidRPr="00D16907">
              <w:rPr>
                <w:rFonts w:ascii="Times New Roman" w:eastAsia="Calibri" w:hAnsi="Times New Roman" w:cs="Times New Roman"/>
                <w:sz w:val="22"/>
              </w:rPr>
              <w:t xml:space="preserve"> giustificativi di spesa oggetto di rendicontazione risultano correttamente annullati come da Linea Guida</w:t>
            </w:r>
          </w:p>
        </w:tc>
        <w:tc>
          <w:tcPr>
            <w:tcW w:w="767" w:type="dxa"/>
          </w:tcPr>
          <w:p w14:paraId="14D6293A"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6CF105C4" w14:textId="694846EF"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0B279AB5" w14:textId="77777777" w:rsidTr="003D40C6">
        <w:tc>
          <w:tcPr>
            <w:tcW w:w="4245" w:type="dxa"/>
          </w:tcPr>
          <w:p w14:paraId="747B3D37" w14:textId="3D6D36D8"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r w:rsidRPr="00D16907">
              <w:rPr>
                <w:rFonts w:ascii="Times New Roman" w:eastAsia="Calibri" w:hAnsi="Times New Roman" w:cs="Times New Roman"/>
                <w:sz w:val="22"/>
              </w:rPr>
              <w:t>L’IVA risulta rendicontata esclusivamente nella misura in cui si configuri quale costo non recuperabile dal Beneficiario/Partner</w:t>
            </w:r>
          </w:p>
        </w:tc>
        <w:tc>
          <w:tcPr>
            <w:tcW w:w="767" w:type="dxa"/>
          </w:tcPr>
          <w:p w14:paraId="5A2A83C6"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36E85C3E" w14:textId="269FC3E2"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r w:rsidR="00A91480" w14:paraId="1F65B3A3" w14:textId="77777777" w:rsidTr="003D40C6">
        <w:tc>
          <w:tcPr>
            <w:tcW w:w="4245" w:type="dxa"/>
          </w:tcPr>
          <w:p w14:paraId="05261A37" w14:textId="1A361FEA" w:rsidR="00A91480" w:rsidRPr="00D16907" w:rsidRDefault="00A91480" w:rsidP="00867A4E">
            <w:pPr>
              <w:spacing w:after="79"/>
              <w:ind w:left="0" w:firstLine="0"/>
              <w:rPr>
                <w:rFonts w:ascii="Times New Roman" w:eastAsia="Calibri" w:hAnsi="Times New Roman" w:cs="Times New Roman"/>
                <w:sz w:val="22"/>
              </w:rPr>
            </w:pPr>
            <w:r w:rsidRPr="00D16907">
              <w:rPr>
                <w:rFonts w:ascii="Times New Roman" w:eastAsia="Calibri" w:hAnsi="Times New Roman" w:cs="Times New Roman"/>
                <w:sz w:val="22"/>
              </w:rPr>
              <w:t>I controlli hanno riguardato il 100% della spesa</w:t>
            </w:r>
          </w:p>
        </w:tc>
        <w:tc>
          <w:tcPr>
            <w:tcW w:w="767" w:type="dxa"/>
          </w:tcPr>
          <w:p w14:paraId="6F989E78" w14:textId="77777777"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c>
          <w:tcPr>
            <w:tcW w:w="4618" w:type="dxa"/>
          </w:tcPr>
          <w:p w14:paraId="21C86209" w14:textId="09E6A019" w:rsidR="00A91480" w:rsidRPr="00D16907" w:rsidRDefault="00A91480" w:rsidP="00867A4E">
            <w:pPr>
              <w:spacing w:after="79"/>
              <w:ind w:left="0" w:firstLine="0"/>
              <w:rPr>
                <w:rFonts w:ascii="Times New Roman" w:eastAsia="Times New Roman" w:hAnsi="Times New Roman" w:cs="Times New Roman"/>
                <w:color w:val="auto"/>
                <w:kern w:val="0"/>
                <w:lang w:eastAsia="en-US"/>
                <w14:ligatures w14:val="none"/>
              </w:rPr>
            </w:pPr>
          </w:p>
        </w:tc>
      </w:tr>
    </w:tbl>
    <w:p w14:paraId="0ED32781" w14:textId="7C329BC4" w:rsidR="00696692" w:rsidRPr="00867A4E" w:rsidRDefault="005B0630" w:rsidP="00867A4E">
      <w:pPr>
        <w:pStyle w:val="Heading3"/>
        <w:ind w:left="142"/>
        <w:rPr>
          <w:rFonts w:ascii="Times New Roman" w:hAnsi="Times New Roman" w:cs="Times New Roman"/>
        </w:rPr>
      </w:pPr>
      <w:bookmarkStart w:id="11" w:name="_Toc234850713"/>
      <w:r w:rsidRPr="00867A4E">
        <w:rPr>
          <w:rFonts w:ascii="Times New Roman" w:hAnsi="Times New Roman" w:cs="Times New Roman"/>
        </w:rPr>
        <w:t>Sezione 4 – Esiti delle verifiche</w:t>
      </w:r>
      <w:bookmarkEnd w:id="11"/>
    </w:p>
    <w:p w14:paraId="559F415A" w14:textId="60FC37A7" w:rsidR="00696692" w:rsidRDefault="005B0630" w:rsidP="00867A4E">
      <w:pPr>
        <w:spacing w:after="79"/>
        <w:ind w:left="142"/>
        <w:rPr>
          <w:rFonts w:ascii="Times New Roman" w:eastAsia="Times New Roman" w:hAnsi="Times New Roman" w:cs="Times New Roman"/>
          <w:color w:val="auto"/>
          <w:kern w:val="0"/>
          <w:lang w:eastAsia="en-US"/>
          <w14:ligatures w14:val="none"/>
        </w:rPr>
      </w:pPr>
      <w:r w:rsidRPr="00867A4E">
        <w:rPr>
          <w:rFonts w:ascii="Times New Roman" w:eastAsia="Times New Roman" w:hAnsi="Times New Roman" w:cs="Times New Roman"/>
          <w:color w:val="auto"/>
          <w:kern w:val="0"/>
          <w:lang w:eastAsia="en-US"/>
          <w14:ligatures w14:val="none"/>
        </w:rPr>
        <w:t xml:space="preserve">Il parere in merito alla ammissibilità/inammissibilità delle spese è rilasciato in seguito alle verifiche effettuate sulla documentazione relativa al Beneficiario </w:t>
      </w:r>
      <w:r w:rsidRPr="00E82BA6">
        <w:rPr>
          <w:rFonts w:ascii="Times New Roman" w:eastAsia="Times New Roman" w:hAnsi="Times New Roman" w:cs="Times New Roman"/>
          <w:color w:val="auto"/>
          <w:kern w:val="0"/>
          <w:lang w:eastAsia="en-US"/>
          <w14:ligatures w14:val="none"/>
        </w:rPr>
        <w:t>Capofila e/o dei Partner di Progetto</w:t>
      </w:r>
      <w:r w:rsidRPr="00867A4E">
        <w:rPr>
          <w:rFonts w:ascii="Times New Roman" w:eastAsia="Times New Roman" w:hAnsi="Times New Roman" w:cs="Times New Roman"/>
          <w:color w:val="auto"/>
          <w:kern w:val="0"/>
          <w:lang w:eastAsia="en-US"/>
          <w14:ligatures w14:val="none"/>
        </w:rPr>
        <w:t xml:space="preserve">. Nella presente tabella, il revisore riporterà la spesa rendicontata </w:t>
      </w:r>
      <w:r w:rsidR="00D361B1">
        <w:rPr>
          <w:rFonts w:ascii="Times New Roman" w:eastAsia="Times New Roman" w:hAnsi="Times New Roman" w:cs="Times New Roman"/>
          <w:color w:val="auto"/>
          <w:kern w:val="0"/>
          <w:lang w:eastAsia="en-US"/>
          <w14:ligatures w14:val="none"/>
        </w:rPr>
        <w:t>nel Modello 13</w:t>
      </w:r>
      <w:r w:rsidRPr="00867A4E">
        <w:rPr>
          <w:rFonts w:ascii="Times New Roman" w:eastAsia="Times New Roman" w:hAnsi="Times New Roman" w:cs="Times New Roman"/>
          <w:color w:val="auto"/>
          <w:kern w:val="0"/>
          <w:lang w:eastAsia="en-US"/>
          <w14:ligatures w14:val="none"/>
        </w:rPr>
        <w:t>, la spesa ammissibile ed eventuale spesa non ammissibile.</w:t>
      </w:r>
    </w:p>
    <w:p w14:paraId="17836042" w14:textId="77777777" w:rsidR="00D16907" w:rsidRPr="00867A4E" w:rsidRDefault="00D16907" w:rsidP="00867A4E">
      <w:pPr>
        <w:spacing w:after="79"/>
        <w:ind w:left="142"/>
        <w:rPr>
          <w:rFonts w:ascii="Times New Roman" w:eastAsia="Times New Roman" w:hAnsi="Times New Roman" w:cs="Times New Roman"/>
          <w:color w:val="auto"/>
          <w:kern w:val="0"/>
          <w:lang w:eastAsia="en-US"/>
          <w14:ligatures w14:val="none"/>
        </w:rPr>
      </w:pPr>
    </w:p>
    <w:tbl>
      <w:tblPr>
        <w:tblStyle w:val="TableGrid"/>
        <w:tblW w:w="9205" w:type="dxa"/>
        <w:tblInd w:w="567" w:type="dxa"/>
        <w:tblCellMar>
          <w:top w:w="118" w:type="dxa"/>
          <w:left w:w="106" w:type="dxa"/>
          <w:right w:w="115" w:type="dxa"/>
        </w:tblCellMar>
        <w:tblLook w:val="04A0" w:firstRow="1" w:lastRow="0" w:firstColumn="1" w:lastColumn="0" w:noHBand="0" w:noVBand="1"/>
      </w:tblPr>
      <w:tblGrid>
        <w:gridCol w:w="2533"/>
        <w:gridCol w:w="3336"/>
        <w:gridCol w:w="3336"/>
      </w:tblGrid>
      <w:tr w:rsidR="00D16907" w14:paraId="2FD8CA38" w14:textId="77777777" w:rsidTr="00D16907">
        <w:trPr>
          <w:trHeight w:val="488"/>
        </w:trPr>
        <w:tc>
          <w:tcPr>
            <w:tcW w:w="2533" w:type="dxa"/>
            <w:tcBorders>
              <w:top w:val="single" w:sz="4" w:space="0" w:color="000000"/>
              <w:left w:val="single" w:sz="4" w:space="0" w:color="000000"/>
              <w:bottom w:val="single" w:sz="4" w:space="0" w:color="000000"/>
              <w:right w:val="single" w:sz="4" w:space="0" w:color="000000"/>
            </w:tcBorders>
            <w:shd w:val="clear" w:color="auto" w:fill="001F5F"/>
            <w:vAlign w:val="center"/>
          </w:tcPr>
          <w:p w14:paraId="599AEA18" w14:textId="77777777" w:rsidR="00D16907" w:rsidRPr="00D16907" w:rsidRDefault="00D16907">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color w:val="FFFFFF"/>
                <w:sz w:val="22"/>
              </w:rPr>
              <w:t>Spesa Rendicontata</w:t>
            </w:r>
          </w:p>
        </w:tc>
        <w:tc>
          <w:tcPr>
            <w:tcW w:w="3336" w:type="dxa"/>
            <w:tcBorders>
              <w:top w:val="single" w:sz="4" w:space="0" w:color="000000"/>
              <w:left w:val="single" w:sz="4" w:space="0" w:color="000000"/>
              <w:bottom w:val="single" w:sz="4" w:space="0" w:color="000000"/>
              <w:right w:val="single" w:sz="4" w:space="0" w:color="000000"/>
            </w:tcBorders>
          </w:tcPr>
          <w:p w14:paraId="3036AFFB" w14:textId="77777777" w:rsidR="00D16907" w:rsidRPr="00D16907" w:rsidRDefault="00D16907">
            <w:pPr>
              <w:spacing w:after="160" w:line="259" w:lineRule="auto"/>
              <w:ind w:left="0" w:firstLine="0"/>
              <w:jc w:val="left"/>
              <w:rPr>
                <w:rFonts w:ascii="Times New Roman" w:hAnsi="Times New Roman" w:cs="Times New Roman"/>
              </w:rPr>
            </w:pPr>
          </w:p>
        </w:tc>
        <w:tc>
          <w:tcPr>
            <w:tcW w:w="3336" w:type="dxa"/>
            <w:tcBorders>
              <w:top w:val="single" w:sz="4" w:space="0" w:color="000000"/>
              <w:left w:val="single" w:sz="4" w:space="0" w:color="000000"/>
              <w:bottom w:val="single" w:sz="4" w:space="0" w:color="000000"/>
              <w:right w:val="single" w:sz="4" w:space="0" w:color="000000"/>
            </w:tcBorders>
          </w:tcPr>
          <w:p w14:paraId="271370BD" w14:textId="0B4D515A" w:rsidR="00D16907" w:rsidRDefault="00D16907">
            <w:pPr>
              <w:spacing w:after="160" w:line="259" w:lineRule="auto"/>
              <w:ind w:left="0" w:firstLine="0"/>
              <w:jc w:val="left"/>
            </w:pPr>
          </w:p>
        </w:tc>
      </w:tr>
      <w:tr w:rsidR="00D16907" w14:paraId="4A7118A0" w14:textId="77777777" w:rsidTr="00D16907">
        <w:trPr>
          <w:trHeight w:val="425"/>
        </w:trPr>
        <w:tc>
          <w:tcPr>
            <w:tcW w:w="2533" w:type="dxa"/>
            <w:tcBorders>
              <w:top w:val="single" w:sz="4" w:space="0" w:color="000000"/>
              <w:left w:val="single" w:sz="4" w:space="0" w:color="000000"/>
              <w:bottom w:val="single" w:sz="4" w:space="0" w:color="000000"/>
              <w:right w:val="single" w:sz="4" w:space="0" w:color="000000"/>
            </w:tcBorders>
            <w:shd w:val="clear" w:color="auto" w:fill="001F5F"/>
          </w:tcPr>
          <w:p w14:paraId="2AD28BBB" w14:textId="77777777" w:rsidR="00D16907" w:rsidRPr="00D16907" w:rsidRDefault="00D16907">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color w:val="FFFFFF"/>
                <w:sz w:val="22"/>
              </w:rPr>
              <w:t>Spesa Ammissibile</w:t>
            </w:r>
          </w:p>
        </w:tc>
        <w:tc>
          <w:tcPr>
            <w:tcW w:w="3336" w:type="dxa"/>
            <w:tcBorders>
              <w:top w:val="single" w:sz="4" w:space="0" w:color="000000"/>
              <w:left w:val="single" w:sz="4" w:space="0" w:color="000000"/>
              <w:bottom w:val="single" w:sz="4" w:space="0" w:color="000000"/>
              <w:right w:val="single" w:sz="4" w:space="0" w:color="000000"/>
            </w:tcBorders>
          </w:tcPr>
          <w:p w14:paraId="419D42FA" w14:textId="77777777" w:rsidR="00D16907" w:rsidRPr="00D16907" w:rsidRDefault="00D16907">
            <w:pPr>
              <w:spacing w:after="160" w:line="259" w:lineRule="auto"/>
              <w:ind w:left="0" w:firstLine="0"/>
              <w:jc w:val="left"/>
              <w:rPr>
                <w:rFonts w:ascii="Times New Roman" w:hAnsi="Times New Roman" w:cs="Times New Roman"/>
              </w:rPr>
            </w:pPr>
          </w:p>
        </w:tc>
        <w:tc>
          <w:tcPr>
            <w:tcW w:w="3336" w:type="dxa"/>
            <w:tcBorders>
              <w:top w:val="single" w:sz="4" w:space="0" w:color="000000"/>
              <w:left w:val="single" w:sz="4" w:space="0" w:color="000000"/>
              <w:bottom w:val="single" w:sz="4" w:space="0" w:color="000000"/>
              <w:right w:val="single" w:sz="4" w:space="0" w:color="000000"/>
            </w:tcBorders>
          </w:tcPr>
          <w:p w14:paraId="6A47400D" w14:textId="3D09F232" w:rsidR="00D16907" w:rsidRDefault="00D16907">
            <w:pPr>
              <w:spacing w:after="160" w:line="259" w:lineRule="auto"/>
              <w:ind w:left="0" w:firstLine="0"/>
              <w:jc w:val="left"/>
            </w:pPr>
          </w:p>
        </w:tc>
      </w:tr>
      <w:tr w:rsidR="00D16907" w14:paraId="49E16B35" w14:textId="77777777" w:rsidTr="00D16907">
        <w:trPr>
          <w:trHeight w:val="416"/>
        </w:trPr>
        <w:tc>
          <w:tcPr>
            <w:tcW w:w="2533" w:type="dxa"/>
            <w:tcBorders>
              <w:top w:val="single" w:sz="4" w:space="0" w:color="000000"/>
              <w:left w:val="single" w:sz="4" w:space="0" w:color="000000"/>
              <w:bottom w:val="single" w:sz="4" w:space="0" w:color="000000"/>
              <w:right w:val="single" w:sz="4" w:space="0" w:color="000000"/>
            </w:tcBorders>
            <w:shd w:val="clear" w:color="auto" w:fill="001F5F"/>
          </w:tcPr>
          <w:p w14:paraId="6FCA8D29" w14:textId="77777777" w:rsidR="00D16907" w:rsidRPr="00D16907" w:rsidRDefault="00D16907">
            <w:pPr>
              <w:spacing w:after="0" w:line="259" w:lineRule="auto"/>
              <w:ind w:left="0" w:firstLine="0"/>
              <w:jc w:val="left"/>
              <w:rPr>
                <w:rFonts w:ascii="Times New Roman" w:hAnsi="Times New Roman" w:cs="Times New Roman"/>
              </w:rPr>
            </w:pPr>
            <w:r w:rsidRPr="00D16907">
              <w:rPr>
                <w:rFonts w:ascii="Times New Roman" w:eastAsia="Calibri" w:hAnsi="Times New Roman" w:cs="Times New Roman"/>
                <w:b/>
                <w:color w:val="FFFFFF"/>
                <w:sz w:val="22"/>
              </w:rPr>
              <w:t>Spesa Non Ammissibile</w:t>
            </w:r>
          </w:p>
        </w:tc>
        <w:tc>
          <w:tcPr>
            <w:tcW w:w="3336" w:type="dxa"/>
            <w:tcBorders>
              <w:top w:val="single" w:sz="4" w:space="0" w:color="000000"/>
              <w:left w:val="single" w:sz="4" w:space="0" w:color="000000"/>
              <w:bottom w:val="single" w:sz="4" w:space="0" w:color="000000"/>
              <w:right w:val="single" w:sz="4" w:space="0" w:color="000000"/>
            </w:tcBorders>
          </w:tcPr>
          <w:p w14:paraId="515A7D3D" w14:textId="77777777" w:rsidR="00D16907" w:rsidRPr="00D16907" w:rsidRDefault="00D16907">
            <w:pPr>
              <w:spacing w:after="160" w:line="259" w:lineRule="auto"/>
              <w:ind w:left="0" w:firstLine="0"/>
              <w:jc w:val="left"/>
              <w:rPr>
                <w:rFonts w:ascii="Times New Roman" w:hAnsi="Times New Roman" w:cs="Times New Roman"/>
              </w:rPr>
            </w:pPr>
          </w:p>
        </w:tc>
        <w:tc>
          <w:tcPr>
            <w:tcW w:w="3336" w:type="dxa"/>
            <w:tcBorders>
              <w:top w:val="single" w:sz="4" w:space="0" w:color="000000"/>
              <w:left w:val="single" w:sz="4" w:space="0" w:color="000000"/>
              <w:bottom w:val="single" w:sz="4" w:space="0" w:color="000000"/>
              <w:right w:val="single" w:sz="4" w:space="0" w:color="000000"/>
            </w:tcBorders>
          </w:tcPr>
          <w:p w14:paraId="48965255" w14:textId="491F505B" w:rsidR="00D16907" w:rsidRDefault="00D16907">
            <w:pPr>
              <w:spacing w:after="160" w:line="259" w:lineRule="auto"/>
              <w:ind w:left="0" w:firstLine="0"/>
              <w:jc w:val="left"/>
            </w:pPr>
          </w:p>
        </w:tc>
      </w:tr>
    </w:tbl>
    <w:p w14:paraId="67DAB268" w14:textId="4550455C" w:rsidR="00696692" w:rsidRPr="00867A4E" w:rsidRDefault="005B0630" w:rsidP="00867A4E">
      <w:pPr>
        <w:pStyle w:val="Heading3"/>
        <w:ind w:left="142"/>
        <w:rPr>
          <w:rFonts w:ascii="Times New Roman" w:hAnsi="Times New Roman" w:cs="Times New Roman"/>
        </w:rPr>
      </w:pPr>
      <w:bookmarkStart w:id="12" w:name="_Toc234850714"/>
      <w:r w:rsidRPr="00867A4E">
        <w:rPr>
          <w:rFonts w:ascii="Times New Roman" w:hAnsi="Times New Roman" w:cs="Times New Roman"/>
        </w:rPr>
        <w:t>Sezione 5 – Principio della collaborazione reciproca e del processo di contraddittorio</w:t>
      </w:r>
      <w:bookmarkEnd w:id="12"/>
    </w:p>
    <w:p w14:paraId="4BFB3E09" w14:textId="38F391B4" w:rsidR="00696692" w:rsidRPr="006F2A31" w:rsidRDefault="005B0630" w:rsidP="00867A4E">
      <w:pPr>
        <w:spacing w:after="79"/>
        <w:ind w:left="142"/>
        <w:rPr>
          <w:rFonts w:ascii="Times New Roman" w:eastAsia="Times New Roman" w:hAnsi="Times New Roman" w:cs="Times New Roman"/>
          <w:color w:val="auto"/>
          <w:kern w:val="0"/>
          <w:lang w:eastAsia="en-US"/>
          <w14:ligatures w14:val="none"/>
        </w:rPr>
      </w:pPr>
      <w:r w:rsidRPr="006F2A31">
        <w:rPr>
          <w:rFonts w:ascii="Times New Roman" w:eastAsia="Times New Roman" w:hAnsi="Times New Roman" w:cs="Times New Roman"/>
          <w:color w:val="auto"/>
          <w:kern w:val="0"/>
          <w:lang w:eastAsia="en-US"/>
          <w14:ligatures w14:val="none"/>
        </w:rPr>
        <w:t xml:space="preserve">Nella presente sezione il </w:t>
      </w:r>
      <w:r w:rsidR="00FE2226" w:rsidRPr="006F2A31">
        <w:rPr>
          <w:rFonts w:ascii="Times New Roman" w:eastAsia="Times New Roman" w:hAnsi="Times New Roman" w:cs="Times New Roman"/>
          <w:color w:val="auto"/>
          <w:kern w:val="0"/>
          <w:lang w:eastAsia="en-US"/>
          <w14:ligatures w14:val="none"/>
        </w:rPr>
        <w:t xml:space="preserve">Beneficiario </w:t>
      </w:r>
      <w:r w:rsidRPr="006F2A31">
        <w:rPr>
          <w:rFonts w:ascii="Times New Roman" w:eastAsia="Times New Roman" w:hAnsi="Times New Roman" w:cs="Times New Roman"/>
          <w:color w:val="auto"/>
          <w:kern w:val="0"/>
          <w:lang w:eastAsia="en-US"/>
          <w14:ligatures w14:val="none"/>
        </w:rPr>
        <w:t>dichiara di:</w:t>
      </w:r>
    </w:p>
    <w:p w14:paraId="0087BB96" w14:textId="40296891" w:rsidR="00696692" w:rsidRPr="006F2A31" w:rsidRDefault="005B0630" w:rsidP="00260D24">
      <w:pPr>
        <w:pStyle w:val="ListParagraph"/>
        <w:numPr>
          <w:ilvl w:val="0"/>
          <w:numId w:val="19"/>
        </w:numPr>
        <w:spacing w:after="0"/>
        <w:rPr>
          <w:rFonts w:ascii="Times New Roman" w:hAnsi="Times New Roman" w:cs="Times New Roman"/>
        </w:rPr>
      </w:pPr>
      <w:r w:rsidRPr="006F2A31">
        <w:rPr>
          <w:rFonts w:ascii="Times New Roman" w:hAnsi="Times New Roman" w:cs="Times New Roman"/>
        </w:rPr>
        <w:t xml:space="preserve">Aver fornito al Revisore tutti i documenti e gli strumenti necessari per lo svolgimento delle verifiche, in </w:t>
      </w:r>
      <w:r w:rsidRPr="006F2A31">
        <w:rPr>
          <w:rFonts w:ascii="Times New Roman" w:hAnsi="Times New Roman" w:cs="Times New Roman"/>
          <w:color w:val="auto"/>
        </w:rPr>
        <w:t xml:space="preserve">conformità alle disposizioni prescritte </w:t>
      </w:r>
      <w:r w:rsidR="009C1A64" w:rsidRPr="006F2A31">
        <w:rPr>
          <w:rFonts w:ascii="Times New Roman" w:hAnsi="Times New Roman" w:cs="Times New Roman"/>
        </w:rPr>
        <w:t>da</w:t>
      </w:r>
      <w:r w:rsidR="00AB17A0" w:rsidRPr="006F2A31">
        <w:rPr>
          <w:rFonts w:ascii="Times New Roman" w:hAnsi="Times New Roman" w:cs="Times New Roman"/>
        </w:rPr>
        <w:t xml:space="preserve">l </w:t>
      </w:r>
      <w:r w:rsidR="008134E5" w:rsidRPr="006F2A31">
        <w:rPr>
          <w:rFonts w:ascii="Times New Roman" w:hAnsi="Times New Roman" w:cs="Times New Roman"/>
        </w:rPr>
        <w:t>Dipartimento</w:t>
      </w:r>
      <w:r w:rsidR="003F0C81" w:rsidRPr="006F2A31">
        <w:rPr>
          <w:rFonts w:ascii="Times New Roman" w:hAnsi="Times New Roman" w:cs="Times New Roman"/>
        </w:rPr>
        <w:t xml:space="preserve"> e in coerenza con la normativa vigente</w:t>
      </w:r>
      <w:r w:rsidRPr="006F2A31">
        <w:rPr>
          <w:rFonts w:ascii="Times New Roman" w:hAnsi="Times New Roman" w:cs="Times New Roman"/>
        </w:rPr>
        <w:t>;</w:t>
      </w:r>
    </w:p>
    <w:p w14:paraId="72341493" w14:textId="77777777" w:rsidR="00696692" w:rsidRPr="006F2A31" w:rsidRDefault="005B0630" w:rsidP="00260D24">
      <w:pPr>
        <w:pStyle w:val="ListParagraph"/>
        <w:numPr>
          <w:ilvl w:val="0"/>
          <w:numId w:val="19"/>
        </w:numPr>
        <w:rPr>
          <w:rFonts w:ascii="Times New Roman" w:hAnsi="Times New Roman" w:cs="Times New Roman"/>
        </w:rPr>
      </w:pPr>
      <w:r w:rsidRPr="006F2A31">
        <w:rPr>
          <w:rFonts w:ascii="Times New Roman" w:hAnsi="Times New Roman" w:cs="Times New Roman"/>
        </w:rPr>
        <w:t>Aver ricevuto comunicazione delle risultanze delle verifiche svolte dal Revisore.</w:t>
      </w:r>
    </w:p>
    <w:p w14:paraId="53063640" w14:textId="77777777" w:rsidR="00696692" w:rsidRPr="006F2A31" w:rsidRDefault="005B0630" w:rsidP="00867A4E">
      <w:pPr>
        <w:spacing w:after="79"/>
        <w:ind w:left="142"/>
        <w:rPr>
          <w:rFonts w:ascii="Times New Roman" w:eastAsia="Times New Roman" w:hAnsi="Times New Roman" w:cs="Times New Roman"/>
          <w:color w:val="auto"/>
          <w:kern w:val="0"/>
          <w:lang w:eastAsia="en-US"/>
          <w14:ligatures w14:val="none"/>
        </w:rPr>
      </w:pPr>
      <w:r w:rsidRPr="006F2A31">
        <w:rPr>
          <w:rFonts w:ascii="Times New Roman" w:eastAsia="Times New Roman" w:hAnsi="Times New Roman" w:cs="Times New Roman"/>
          <w:color w:val="auto"/>
          <w:kern w:val="0"/>
          <w:lang w:eastAsia="en-US"/>
          <w14:ligatures w14:val="none"/>
        </w:rPr>
        <w:t>Il Revisore Indipendente dichiara di:</w:t>
      </w:r>
    </w:p>
    <w:p w14:paraId="305C1B61" w14:textId="77777777" w:rsidR="00696692" w:rsidRPr="006F2A31" w:rsidRDefault="005B0630" w:rsidP="00260D24">
      <w:pPr>
        <w:pStyle w:val="ListParagraph"/>
        <w:numPr>
          <w:ilvl w:val="0"/>
          <w:numId w:val="20"/>
        </w:numPr>
        <w:rPr>
          <w:rFonts w:ascii="Times New Roman" w:hAnsi="Times New Roman" w:cs="Times New Roman"/>
        </w:rPr>
      </w:pPr>
      <w:r w:rsidRPr="006F2A31">
        <w:rPr>
          <w:rFonts w:ascii="Times New Roman" w:hAnsi="Times New Roman" w:cs="Times New Roman"/>
        </w:rPr>
        <w:t>Aver tenuto conto delle controdeduzioni prodotte del Beneficiario Finale per conto proprio o dei partner di progetto e che le stesse sono state opportunamente analizzate.</w:t>
      </w:r>
    </w:p>
    <w:p w14:paraId="589321D1" w14:textId="77777777" w:rsidR="00696692" w:rsidRPr="00867A4E" w:rsidRDefault="005B0630" w:rsidP="00867A4E">
      <w:pPr>
        <w:pStyle w:val="Heading3"/>
        <w:ind w:left="142"/>
        <w:rPr>
          <w:rFonts w:ascii="Times New Roman" w:hAnsi="Times New Roman" w:cs="Times New Roman"/>
        </w:rPr>
      </w:pPr>
      <w:bookmarkStart w:id="13" w:name="_Toc234850715"/>
      <w:r w:rsidRPr="00867A4E">
        <w:rPr>
          <w:rFonts w:ascii="Times New Roman" w:hAnsi="Times New Roman" w:cs="Times New Roman"/>
        </w:rPr>
        <w:t>Sezione 6 – Delega al professionista firmatario</w:t>
      </w:r>
      <w:bookmarkEnd w:id="13"/>
    </w:p>
    <w:p w14:paraId="1F853701" w14:textId="77777777" w:rsidR="00696692" w:rsidRPr="00867A4E" w:rsidRDefault="005B0630" w:rsidP="00867A4E">
      <w:pPr>
        <w:spacing w:after="79"/>
        <w:ind w:left="142"/>
        <w:rPr>
          <w:rFonts w:ascii="Times New Roman" w:eastAsia="Times New Roman" w:hAnsi="Times New Roman" w:cs="Times New Roman"/>
          <w:color w:val="auto"/>
          <w:kern w:val="0"/>
          <w:lang w:eastAsia="en-US"/>
          <w14:ligatures w14:val="none"/>
        </w:rPr>
      </w:pPr>
      <w:r w:rsidRPr="00E82BA6">
        <w:rPr>
          <w:rFonts w:ascii="Times New Roman" w:eastAsia="Times New Roman" w:hAnsi="Times New Roman" w:cs="Times New Roman"/>
          <w:color w:val="auto"/>
          <w:kern w:val="0"/>
          <w:lang w:eastAsia="en-US"/>
          <w14:ligatures w14:val="none"/>
        </w:rPr>
        <w:t>La sezione deve essere compilata solo se l’incarico è affidato a una Società di Servizi o di Revisione. In tal caso, devono essere riportati i riferimenti del Revisore Indipendente, del Legale Rappresentante della Società e del progetto</w:t>
      </w:r>
      <w:r w:rsidRPr="00867A4E">
        <w:rPr>
          <w:rFonts w:ascii="Times New Roman" w:eastAsia="Times New Roman" w:hAnsi="Times New Roman" w:cs="Times New Roman"/>
          <w:color w:val="auto"/>
          <w:kern w:val="0"/>
          <w:lang w:eastAsia="en-US"/>
          <w14:ligatures w14:val="none"/>
        </w:rPr>
        <w:t>.</w:t>
      </w:r>
    </w:p>
    <w:p w14:paraId="549BE04D" w14:textId="77777777" w:rsidR="00696692" w:rsidRPr="00867A4E" w:rsidRDefault="005B0630" w:rsidP="00867A4E">
      <w:pPr>
        <w:pStyle w:val="Heading3"/>
        <w:ind w:left="142"/>
        <w:rPr>
          <w:rFonts w:ascii="Times New Roman" w:hAnsi="Times New Roman" w:cs="Times New Roman"/>
        </w:rPr>
      </w:pPr>
      <w:bookmarkStart w:id="14" w:name="_Toc234850716"/>
      <w:r w:rsidRPr="00867A4E">
        <w:rPr>
          <w:rFonts w:ascii="Times New Roman" w:hAnsi="Times New Roman" w:cs="Times New Roman"/>
        </w:rPr>
        <w:t>Sezione 7 – Allegati</w:t>
      </w:r>
      <w:bookmarkEnd w:id="14"/>
    </w:p>
    <w:p w14:paraId="35514AF9" w14:textId="63320175" w:rsidR="00696692" w:rsidRPr="00FC5B45" w:rsidRDefault="005B0630" w:rsidP="00FC5B45">
      <w:pPr>
        <w:spacing w:after="79"/>
        <w:ind w:left="142"/>
        <w:rPr>
          <w:rFonts w:ascii="Times New Roman" w:eastAsia="Times New Roman" w:hAnsi="Times New Roman" w:cs="Times New Roman"/>
          <w:color w:val="auto"/>
          <w:kern w:val="0"/>
          <w:lang w:eastAsia="en-US"/>
          <w14:ligatures w14:val="none"/>
        </w:rPr>
      </w:pPr>
      <w:r w:rsidRPr="00867A4E">
        <w:rPr>
          <w:rFonts w:ascii="Times New Roman" w:eastAsia="Times New Roman" w:hAnsi="Times New Roman" w:cs="Times New Roman"/>
          <w:color w:val="auto"/>
          <w:kern w:val="0"/>
          <w:lang w:eastAsia="en-US"/>
          <w14:ligatures w14:val="none"/>
        </w:rPr>
        <w:t>Nella sezione 7 sono riportati tutti i documenti che dovranno essere allegati al Verbale di verifica amministrativo-contabile, nello specifico:</w:t>
      </w:r>
    </w:p>
    <w:p w14:paraId="0AB60A6D" w14:textId="7806578A" w:rsidR="00696692" w:rsidRPr="009668C3" w:rsidRDefault="005B0630" w:rsidP="009668C3">
      <w:pPr>
        <w:pStyle w:val="ListParagraph"/>
        <w:numPr>
          <w:ilvl w:val="0"/>
          <w:numId w:val="19"/>
        </w:numPr>
        <w:spacing w:after="0"/>
        <w:rPr>
          <w:rFonts w:ascii="Times New Roman" w:hAnsi="Times New Roman" w:cs="Times New Roman"/>
        </w:rPr>
      </w:pPr>
      <w:r w:rsidRPr="009668C3">
        <w:rPr>
          <w:rFonts w:ascii="Times New Roman" w:hAnsi="Times New Roman" w:cs="Times New Roman"/>
        </w:rPr>
        <w:t xml:space="preserve">Allegato </w:t>
      </w:r>
      <w:r w:rsidR="00280FD7" w:rsidRPr="009668C3">
        <w:rPr>
          <w:rFonts w:ascii="Times New Roman" w:hAnsi="Times New Roman" w:cs="Times New Roman"/>
        </w:rPr>
        <w:t xml:space="preserve">B </w:t>
      </w:r>
      <w:r w:rsidRPr="009668C3">
        <w:rPr>
          <w:rFonts w:ascii="Times New Roman" w:hAnsi="Times New Roman" w:cs="Times New Roman"/>
        </w:rPr>
        <w:t xml:space="preserve">- Dettaglio </w:t>
      </w:r>
      <w:r w:rsidR="00BE250E" w:rsidRPr="009668C3">
        <w:rPr>
          <w:rFonts w:ascii="Times New Roman" w:hAnsi="Times New Roman" w:cs="Times New Roman"/>
        </w:rPr>
        <w:t>rilievi</w:t>
      </w:r>
      <w:r w:rsidRPr="009668C3">
        <w:rPr>
          <w:rFonts w:ascii="Times New Roman" w:hAnsi="Times New Roman" w:cs="Times New Roman"/>
        </w:rPr>
        <w:t>;</w:t>
      </w:r>
    </w:p>
    <w:p w14:paraId="09ABF948" w14:textId="77777777" w:rsidR="00696692" w:rsidRPr="009668C3" w:rsidRDefault="005B0630" w:rsidP="009668C3">
      <w:pPr>
        <w:pStyle w:val="ListParagraph"/>
        <w:numPr>
          <w:ilvl w:val="0"/>
          <w:numId w:val="19"/>
        </w:numPr>
        <w:spacing w:after="0"/>
        <w:rPr>
          <w:rFonts w:ascii="Times New Roman" w:hAnsi="Times New Roman" w:cs="Times New Roman"/>
        </w:rPr>
      </w:pPr>
      <w:r w:rsidRPr="009668C3">
        <w:rPr>
          <w:rFonts w:ascii="Times New Roman" w:hAnsi="Times New Roman" w:cs="Times New Roman"/>
        </w:rPr>
        <w:t>Documento di identità del Firmatario per conto del Beneficiario Finale;</w:t>
      </w:r>
    </w:p>
    <w:p w14:paraId="25870404" w14:textId="77777777" w:rsidR="00696692" w:rsidRPr="009668C3" w:rsidRDefault="005B0630" w:rsidP="009668C3">
      <w:pPr>
        <w:pStyle w:val="ListParagraph"/>
        <w:numPr>
          <w:ilvl w:val="0"/>
          <w:numId w:val="19"/>
        </w:numPr>
        <w:spacing w:after="0"/>
        <w:rPr>
          <w:rFonts w:ascii="Times New Roman" w:hAnsi="Times New Roman" w:cs="Times New Roman"/>
        </w:rPr>
      </w:pPr>
      <w:r w:rsidRPr="009668C3">
        <w:rPr>
          <w:rFonts w:ascii="Times New Roman" w:hAnsi="Times New Roman" w:cs="Times New Roman"/>
        </w:rPr>
        <w:t>Documento di identità del Revisore Contabile;</w:t>
      </w:r>
    </w:p>
    <w:p w14:paraId="0E989EB5" w14:textId="0546DD5D" w:rsidR="00FC5B45" w:rsidRDefault="005B0630" w:rsidP="009668C3">
      <w:pPr>
        <w:pStyle w:val="ListParagraph"/>
        <w:numPr>
          <w:ilvl w:val="0"/>
          <w:numId w:val="19"/>
        </w:numPr>
        <w:spacing w:after="0"/>
        <w:rPr>
          <w:rFonts w:ascii="Times New Roman" w:hAnsi="Times New Roman" w:cs="Times New Roman"/>
        </w:rPr>
      </w:pPr>
      <w:r w:rsidRPr="009668C3">
        <w:rPr>
          <w:rFonts w:ascii="Times New Roman" w:hAnsi="Times New Roman" w:cs="Times New Roman"/>
        </w:rPr>
        <w:t>Documento di identità del Rappresentante Legale della società incaricata della verifica (ove applicabile).</w:t>
      </w:r>
    </w:p>
    <w:p w14:paraId="338CC19C" w14:textId="77777777" w:rsidR="009668C3" w:rsidRPr="00FC0DC1" w:rsidRDefault="009668C3" w:rsidP="00FC0DC1">
      <w:pPr>
        <w:spacing w:after="0"/>
        <w:ind w:left="0" w:firstLine="0"/>
        <w:rPr>
          <w:rFonts w:ascii="Times New Roman" w:hAnsi="Times New Roman" w:cs="Times New Roman"/>
        </w:rPr>
      </w:pPr>
    </w:p>
    <w:p w14:paraId="2C1C7DE7" w14:textId="30893172" w:rsidR="00696692" w:rsidRPr="006501CF" w:rsidRDefault="005B0630" w:rsidP="006501CF">
      <w:pPr>
        <w:pStyle w:val="Heading2"/>
        <w:tabs>
          <w:tab w:val="center" w:pos="284"/>
          <w:tab w:val="left" w:pos="426"/>
          <w:tab w:val="center" w:pos="4040"/>
        </w:tabs>
        <w:ind w:left="142" w:firstLine="0"/>
        <w:rPr>
          <w:rFonts w:ascii="Times New Roman" w:eastAsia="Times New Roman" w:hAnsi="Times New Roman" w:cs="Times New Roman"/>
          <w:bCs/>
          <w:color w:val="auto"/>
          <w:kern w:val="0"/>
          <w:sz w:val="24"/>
          <w:u w:val="single" w:color="000000"/>
          <w:lang w:eastAsia="en-US"/>
          <w14:ligatures w14:val="none"/>
        </w:rPr>
      </w:pPr>
      <w:bookmarkStart w:id="15" w:name="_Toc234850717"/>
      <w:r w:rsidRPr="006501CF">
        <w:rPr>
          <w:rFonts w:ascii="Times New Roman" w:eastAsia="Times New Roman" w:hAnsi="Times New Roman" w:cs="Times New Roman"/>
          <w:bCs/>
          <w:color w:val="auto"/>
          <w:kern w:val="0"/>
          <w:sz w:val="24"/>
          <w:u w:val="single" w:color="000000"/>
          <w:lang w:eastAsia="en-US"/>
          <w14:ligatures w14:val="none"/>
        </w:rPr>
        <w:t>1.3.</w:t>
      </w:r>
      <w:r w:rsidR="00ED17B2">
        <w:rPr>
          <w:rFonts w:ascii="Times New Roman" w:eastAsia="Times New Roman" w:hAnsi="Times New Roman" w:cs="Times New Roman"/>
          <w:bCs/>
          <w:color w:val="auto"/>
          <w:kern w:val="0"/>
          <w:sz w:val="24"/>
          <w:u w:val="single" w:color="000000"/>
          <w:lang w:eastAsia="en-US"/>
          <w14:ligatures w14:val="none"/>
        </w:rPr>
        <w:t>2</w:t>
      </w:r>
      <w:r w:rsidRPr="006501CF">
        <w:rPr>
          <w:rFonts w:ascii="Times New Roman" w:eastAsia="Times New Roman" w:hAnsi="Times New Roman" w:cs="Times New Roman"/>
          <w:bCs/>
          <w:color w:val="auto"/>
          <w:kern w:val="0"/>
          <w:sz w:val="24"/>
          <w:u w:val="single" w:color="000000"/>
          <w:lang w:eastAsia="en-US"/>
          <w14:ligatures w14:val="none"/>
        </w:rPr>
        <w:t xml:space="preserve"> Allegato </w:t>
      </w:r>
      <w:r w:rsidR="00386C1F">
        <w:rPr>
          <w:rFonts w:ascii="Times New Roman" w:eastAsia="Times New Roman" w:hAnsi="Times New Roman" w:cs="Times New Roman"/>
          <w:bCs/>
          <w:color w:val="auto"/>
          <w:kern w:val="0"/>
          <w:sz w:val="24"/>
          <w:u w:val="single" w:color="000000"/>
          <w:lang w:eastAsia="en-US"/>
          <w14:ligatures w14:val="none"/>
        </w:rPr>
        <w:t xml:space="preserve">B </w:t>
      </w:r>
      <w:r w:rsidRPr="006501CF">
        <w:rPr>
          <w:rFonts w:ascii="Times New Roman" w:eastAsia="Times New Roman" w:hAnsi="Times New Roman" w:cs="Times New Roman"/>
          <w:bCs/>
          <w:color w:val="auto"/>
          <w:kern w:val="0"/>
          <w:sz w:val="24"/>
          <w:u w:val="single" w:color="000000"/>
          <w:lang w:eastAsia="en-US"/>
          <w14:ligatures w14:val="none"/>
        </w:rPr>
        <w:t xml:space="preserve">– Dettaglio </w:t>
      </w:r>
      <w:r w:rsidR="00746956">
        <w:rPr>
          <w:rFonts w:ascii="Times New Roman" w:eastAsia="Times New Roman" w:hAnsi="Times New Roman" w:cs="Times New Roman"/>
          <w:bCs/>
          <w:color w:val="auto"/>
          <w:kern w:val="0"/>
          <w:sz w:val="24"/>
          <w:u w:val="single" w:color="000000"/>
          <w:lang w:eastAsia="en-US"/>
          <w14:ligatures w14:val="none"/>
        </w:rPr>
        <w:t>rilievi</w:t>
      </w:r>
      <w:bookmarkEnd w:id="15"/>
    </w:p>
    <w:p w14:paraId="5C16C8DA" w14:textId="1200ECE7" w:rsidR="00696692" w:rsidRPr="00FC0DC1" w:rsidRDefault="005B0630" w:rsidP="006501CF">
      <w:pPr>
        <w:spacing w:after="79"/>
        <w:ind w:left="142"/>
        <w:rPr>
          <w:rFonts w:ascii="Times New Roman" w:eastAsia="Times New Roman" w:hAnsi="Times New Roman" w:cs="Times New Roman"/>
          <w:color w:val="auto"/>
          <w:kern w:val="0"/>
          <w:lang w:eastAsia="en-US"/>
          <w14:ligatures w14:val="none"/>
        </w:rPr>
      </w:pPr>
      <w:r w:rsidRPr="006501CF">
        <w:rPr>
          <w:rFonts w:ascii="Times New Roman" w:eastAsia="Times New Roman" w:hAnsi="Times New Roman" w:cs="Times New Roman"/>
          <w:color w:val="auto"/>
          <w:kern w:val="0"/>
          <w:lang w:eastAsia="en-US"/>
          <w14:ligatures w14:val="none"/>
        </w:rPr>
        <w:t xml:space="preserve">L’Allegato </w:t>
      </w:r>
      <w:r w:rsidR="006D36CA">
        <w:rPr>
          <w:rFonts w:ascii="Times New Roman" w:eastAsia="Times New Roman" w:hAnsi="Times New Roman" w:cs="Times New Roman"/>
          <w:color w:val="auto"/>
          <w:kern w:val="0"/>
          <w:lang w:eastAsia="en-US"/>
          <w14:ligatures w14:val="none"/>
        </w:rPr>
        <w:t>B</w:t>
      </w:r>
      <w:r w:rsidRPr="006501CF">
        <w:rPr>
          <w:rFonts w:ascii="Times New Roman" w:eastAsia="Times New Roman" w:hAnsi="Times New Roman" w:cs="Times New Roman"/>
          <w:color w:val="auto"/>
          <w:kern w:val="0"/>
          <w:lang w:eastAsia="en-US"/>
          <w14:ligatures w14:val="none"/>
        </w:rPr>
        <w:t xml:space="preserve"> – Dettaglio </w:t>
      </w:r>
      <w:r w:rsidR="00C704D0">
        <w:rPr>
          <w:rFonts w:ascii="Times New Roman" w:eastAsia="Times New Roman" w:hAnsi="Times New Roman" w:cs="Times New Roman"/>
          <w:color w:val="auto"/>
          <w:kern w:val="0"/>
          <w:lang w:eastAsia="en-US"/>
          <w14:ligatures w14:val="none"/>
        </w:rPr>
        <w:t>rilievi</w:t>
      </w:r>
      <w:r w:rsidRPr="006501CF">
        <w:rPr>
          <w:rFonts w:ascii="Times New Roman" w:eastAsia="Times New Roman" w:hAnsi="Times New Roman" w:cs="Times New Roman"/>
          <w:color w:val="auto"/>
          <w:kern w:val="0"/>
          <w:lang w:eastAsia="en-US"/>
          <w14:ligatures w14:val="none"/>
        </w:rPr>
        <w:t xml:space="preserve"> deve essere compilato riportando</w:t>
      </w:r>
      <w:r w:rsidR="0040183F">
        <w:rPr>
          <w:rFonts w:ascii="Times New Roman" w:eastAsia="Times New Roman" w:hAnsi="Times New Roman" w:cs="Times New Roman"/>
          <w:color w:val="auto"/>
          <w:kern w:val="0"/>
          <w:lang w:eastAsia="en-US"/>
          <w14:ligatures w14:val="none"/>
        </w:rPr>
        <w:t xml:space="preserve"> </w:t>
      </w:r>
      <w:r w:rsidR="0040183F" w:rsidRPr="0040183F">
        <w:rPr>
          <w:rFonts w:ascii="Times New Roman" w:eastAsia="Times New Roman" w:hAnsi="Times New Roman" w:cs="Times New Roman"/>
          <w:color w:val="auto"/>
          <w:kern w:val="0"/>
          <w:lang w:eastAsia="en-US"/>
          <w14:ligatures w14:val="none"/>
        </w:rPr>
        <w:t xml:space="preserve">nella sezione in alto, le informazioni di progetto (titolo, CUP, Beneficiario, importo rendicontato a saldo) e, nella tabella, tutti i rilievi o irregolarità emersi a seguito della verifica e del contraddittorio con il Beneficiario, con indicazione dei </w:t>
      </w:r>
      <w:r w:rsidR="0040183F" w:rsidRPr="00FC0DC1">
        <w:rPr>
          <w:rFonts w:ascii="Times New Roman" w:eastAsia="Times New Roman" w:hAnsi="Times New Roman" w:cs="Times New Roman"/>
          <w:color w:val="auto"/>
          <w:kern w:val="0"/>
          <w:lang w:eastAsia="en-US"/>
          <w14:ligatures w14:val="none"/>
        </w:rPr>
        <w:t>seguenti dati per ciascun rilievo:</w:t>
      </w:r>
    </w:p>
    <w:p w14:paraId="3E053EDB" w14:textId="64B5BB8E" w:rsidR="00696692" w:rsidRPr="00FC0DC1" w:rsidRDefault="005B0630" w:rsidP="00FC0DC1">
      <w:pPr>
        <w:pStyle w:val="ListParagraph"/>
        <w:numPr>
          <w:ilvl w:val="0"/>
          <w:numId w:val="19"/>
        </w:numPr>
        <w:spacing w:after="0"/>
        <w:rPr>
          <w:rFonts w:ascii="Times New Roman" w:hAnsi="Times New Roman" w:cs="Times New Roman"/>
        </w:rPr>
      </w:pPr>
      <w:r w:rsidRPr="00FC0DC1">
        <w:rPr>
          <w:rFonts w:ascii="Times New Roman" w:hAnsi="Times New Roman" w:cs="Times New Roman"/>
        </w:rPr>
        <w:t>Macro</w:t>
      </w:r>
      <w:r w:rsidR="00D30447" w:rsidRPr="00FC0DC1">
        <w:rPr>
          <w:rFonts w:ascii="Times New Roman" w:hAnsi="Times New Roman" w:cs="Times New Roman"/>
        </w:rPr>
        <w:t>voce</w:t>
      </w:r>
      <w:r w:rsidR="001F7811" w:rsidRPr="00FC0DC1">
        <w:rPr>
          <w:rFonts w:ascii="Times New Roman" w:hAnsi="Times New Roman" w:cs="Times New Roman"/>
        </w:rPr>
        <w:t>;</w:t>
      </w:r>
    </w:p>
    <w:p w14:paraId="6A493C1C" w14:textId="2AE932BE" w:rsidR="00696692" w:rsidRPr="00FC0DC1" w:rsidRDefault="00C116AA" w:rsidP="00FC0DC1">
      <w:pPr>
        <w:pStyle w:val="ListParagraph"/>
        <w:numPr>
          <w:ilvl w:val="0"/>
          <w:numId w:val="19"/>
        </w:numPr>
        <w:spacing w:after="0"/>
        <w:rPr>
          <w:rFonts w:ascii="Times New Roman" w:hAnsi="Times New Roman" w:cs="Times New Roman"/>
        </w:rPr>
      </w:pPr>
      <w:r w:rsidRPr="00FC0DC1">
        <w:rPr>
          <w:rFonts w:ascii="Times New Roman" w:hAnsi="Times New Roman" w:cs="Times New Roman"/>
        </w:rPr>
        <w:t>Voce di costo</w:t>
      </w:r>
      <w:r w:rsidR="005B0630" w:rsidRPr="00FC0DC1">
        <w:rPr>
          <w:rFonts w:ascii="Times New Roman" w:hAnsi="Times New Roman" w:cs="Times New Roman"/>
        </w:rPr>
        <w:t xml:space="preserve"> da </w:t>
      </w:r>
      <w:r w:rsidR="00BC0BCC" w:rsidRPr="00FC0DC1">
        <w:rPr>
          <w:rFonts w:ascii="Times New Roman" w:hAnsi="Times New Roman" w:cs="Times New Roman"/>
        </w:rPr>
        <w:t xml:space="preserve">Modello </w:t>
      </w:r>
      <w:r w:rsidRPr="00FC0DC1">
        <w:rPr>
          <w:rFonts w:ascii="Times New Roman" w:hAnsi="Times New Roman" w:cs="Times New Roman"/>
        </w:rPr>
        <w:t>13</w:t>
      </w:r>
      <w:r w:rsidR="001F7811" w:rsidRPr="00FC0DC1">
        <w:rPr>
          <w:rFonts w:ascii="Times New Roman" w:hAnsi="Times New Roman" w:cs="Times New Roman"/>
        </w:rPr>
        <w:t>;</w:t>
      </w:r>
    </w:p>
    <w:p w14:paraId="4533CA53" w14:textId="59DD86A0" w:rsidR="00696692" w:rsidRPr="00FC0DC1" w:rsidRDefault="00342586" w:rsidP="00FC0DC1">
      <w:pPr>
        <w:pStyle w:val="ListParagraph"/>
        <w:numPr>
          <w:ilvl w:val="0"/>
          <w:numId w:val="19"/>
        </w:numPr>
        <w:spacing w:after="0"/>
        <w:rPr>
          <w:rFonts w:ascii="Times New Roman" w:hAnsi="Times New Roman" w:cs="Times New Roman"/>
        </w:rPr>
      </w:pPr>
      <w:r w:rsidRPr="00FC0DC1">
        <w:rPr>
          <w:rFonts w:ascii="Times New Roman" w:hAnsi="Times New Roman" w:cs="Times New Roman"/>
        </w:rPr>
        <w:t xml:space="preserve">Nominativo Risorsa/Fornitore </w:t>
      </w:r>
      <w:r w:rsidR="008F714F" w:rsidRPr="00FC0DC1">
        <w:rPr>
          <w:rFonts w:ascii="Times New Roman" w:hAnsi="Times New Roman" w:cs="Times New Roman"/>
        </w:rPr>
        <w:t>a</w:t>
      </w:r>
      <w:r w:rsidR="005B0630" w:rsidRPr="00FC0DC1">
        <w:rPr>
          <w:rFonts w:ascii="Times New Roman" w:hAnsi="Times New Roman" w:cs="Times New Roman"/>
        </w:rPr>
        <w:t xml:space="preserve"> cui la Spesa si riferisce;</w:t>
      </w:r>
    </w:p>
    <w:p w14:paraId="6EE5AF96" w14:textId="58CB2E9F" w:rsidR="00696692" w:rsidRPr="00FC0DC1" w:rsidRDefault="005B0630" w:rsidP="00FC0DC1">
      <w:pPr>
        <w:pStyle w:val="ListParagraph"/>
        <w:numPr>
          <w:ilvl w:val="0"/>
          <w:numId w:val="19"/>
        </w:numPr>
        <w:spacing w:after="0"/>
        <w:rPr>
          <w:rFonts w:ascii="Times New Roman" w:hAnsi="Times New Roman" w:cs="Times New Roman"/>
        </w:rPr>
      </w:pPr>
      <w:r w:rsidRPr="00FC0DC1">
        <w:rPr>
          <w:rFonts w:ascii="Times New Roman" w:hAnsi="Times New Roman" w:cs="Times New Roman"/>
        </w:rPr>
        <w:t xml:space="preserve">Importo di Spesa da </w:t>
      </w:r>
      <w:r w:rsidR="00F96EE9" w:rsidRPr="00FC0DC1">
        <w:rPr>
          <w:rFonts w:ascii="Times New Roman" w:hAnsi="Times New Roman" w:cs="Times New Roman"/>
        </w:rPr>
        <w:t xml:space="preserve">Modello </w:t>
      </w:r>
      <w:r w:rsidR="008F714F" w:rsidRPr="00FC0DC1">
        <w:rPr>
          <w:rFonts w:ascii="Times New Roman" w:hAnsi="Times New Roman" w:cs="Times New Roman"/>
        </w:rPr>
        <w:t>13</w:t>
      </w:r>
      <w:r w:rsidRPr="00FC0DC1">
        <w:rPr>
          <w:rFonts w:ascii="Times New Roman" w:hAnsi="Times New Roman" w:cs="Times New Roman"/>
        </w:rPr>
        <w:t>;</w:t>
      </w:r>
    </w:p>
    <w:p w14:paraId="7A0A3DEB" w14:textId="6236A06F" w:rsidR="001F7811" w:rsidRPr="00FC0DC1" w:rsidRDefault="001F7811" w:rsidP="00FC0DC1">
      <w:pPr>
        <w:pStyle w:val="ListParagraph"/>
        <w:numPr>
          <w:ilvl w:val="0"/>
          <w:numId w:val="19"/>
        </w:numPr>
        <w:spacing w:after="0"/>
        <w:rPr>
          <w:rFonts w:ascii="Times New Roman" w:hAnsi="Times New Roman" w:cs="Times New Roman"/>
        </w:rPr>
      </w:pPr>
      <w:r w:rsidRPr="00FC0DC1">
        <w:rPr>
          <w:rFonts w:ascii="Times New Roman" w:hAnsi="Times New Roman" w:cs="Times New Roman"/>
        </w:rPr>
        <w:t>Documento/i su cui si segnala irregolarità;</w:t>
      </w:r>
    </w:p>
    <w:p w14:paraId="51D140C2" w14:textId="722F68A4" w:rsidR="00F96EE9" w:rsidRPr="00FC0DC1" w:rsidRDefault="005B0630" w:rsidP="00FC0DC1">
      <w:pPr>
        <w:pStyle w:val="ListParagraph"/>
        <w:numPr>
          <w:ilvl w:val="0"/>
          <w:numId w:val="19"/>
        </w:numPr>
        <w:spacing w:after="0"/>
        <w:rPr>
          <w:rFonts w:ascii="Times New Roman" w:hAnsi="Times New Roman" w:cs="Times New Roman"/>
        </w:rPr>
      </w:pPr>
      <w:r w:rsidRPr="00FC0DC1">
        <w:rPr>
          <w:rFonts w:ascii="Times New Roman" w:hAnsi="Times New Roman" w:cs="Times New Roman"/>
        </w:rPr>
        <w:t xml:space="preserve">Importo </w:t>
      </w:r>
      <w:r w:rsidR="00CF7AF5" w:rsidRPr="00FC0DC1">
        <w:rPr>
          <w:rFonts w:ascii="Times New Roman" w:hAnsi="Times New Roman" w:cs="Times New Roman"/>
        </w:rPr>
        <w:t>non ammissibile</w:t>
      </w:r>
      <w:r w:rsidRPr="00FC0DC1">
        <w:rPr>
          <w:rFonts w:ascii="Times New Roman" w:hAnsi="Times New Roman" w:cs="Times New Roman"/>
        </w:rPr>
        <w:t xml:space="preserve">; </w:t>
      </w:r>
    </w:p>
    <w:p w14:paraId="6DD8F834" w14:textId="4D87122E" w:rsidR="00696692" w:rsidRPr="00FC0DC1" w:rsidRDefault="005B0630" w:rsidP="00FC0DC1">
      <w:pPr>
        <w:pStyle w:val="ListParagraph"/>
        <w:numPr>
          <w:ilvl w:val="0"/>
          <w:numId w:val="19"/>
        </w:numPr>
        <w:spacing w:after="0"/>
        <w:rPr>
          <w:rFonts w:ascii="Times New Roman" w:hAnsi="Times New Roman" w:cs="Times New Roman"/>
        </w:rPr>
      </w:pPr>
      <w:r w:rsidRPr="00FC0DC1">
        <w:rPr>
          <w:rFonts w:ascii="Times New Roman" w:hAnsi="Times New Roman" w:cs="Times New Roman"/>
        </w:rPr>
        <w:t>Irregolarità / Note.</w:t>
      </w:r>
    </w:p>
    <w:p w14:paraId="4E0769C3" w14:textId="77777777" w:rsidR="00F96EE9" w:rsidRPr="006501CF" w:rsidRDefault="00F96EE9" w:rsidP="00F96EE9">
      <w:pPr>
        <w:spacing w:line="259" w:lineRule="auto"/>
        <w:ind w:left="1788" w:firstLine="0"/>
        <w:rPr>
          <w:rFonts w:ascii="Times New Roman" w:hAnsi="Times New Roman" w:cs="Times New Roman"/>
          <w:sz w:val="22"/>
          <w:szCs w:val="22"/>
        </w:rPr>
      </w:pPr>
    </w:p>
    <w:p w14:paraId="37B6D11C" w14:textId="1D48806F" w:rsidR="00696692" w:rsidRDefault="005B0630" w:rsidP="006501CF">
      <w:pPr>
        <w:spacing w:after="79"/>
        <w:ind w:left="142"/>
        <w:rPr>
          <w:rFonts w:ascii="Times New Roman" w:eastAsia="Times New Roman" w:hAnsi="Times New Roman" w:cs="Times New Roman"/>
          <w:color w:val="auto"/>
          <w:kern w:val="0"/>
          <w:lang w:eastAsia="en-US"/>
          <w14:ligatures w14:val="none"/>
        </w:rPr>
      </w:pPr>
      <w:r w:rsidRPr="006501CF">
        <w:rPr>
          <w:rFonts w:ascii="Times New Roman" w:eastAsia="Times New Roman" w:hAnsi="Times New Roman" w:cs="Times New Roman"/>
          <w:color w:val="auto"/>
          <w:kern w:val="0"/>
          <w:lang w:eastAsia="en-US"/>
          <w14:ligatures w14:val="none"/>
        </w:rPr>
        <w:t>Nel campo “Irregolarità / Note”, il Revisore Indipendente, una volta esaminate le controdeduzioni del Beneficiario e l’eventuale documentazione presentata a supporto, dovrà sintetizzare le risultanze emerse dalle verifiche svolte. Qualora fossero emerse più irregolarità per una spesa rendicontata, queste dovranno essere riportate tutte nella stessa riga, evitando di inserire più righe che facciano riferimento all</w:t>
      </w:r>
      <w:r w:rsidR="0027268B">
        <w:rPr>
          <w:rFonts w:ascii="Times New Roman" w:eastAsia="Times New Roman" w:hAnsi="Times New Roman" w:cs="Times New Roman"/>
          <w:color w:val="auto"/>
          <w:kern w:val="0"/>
          <w:lang w:eastAsia="en-US"/>
          <w14:ligatures w14:val="none"/>
        </w:rPr>
        <w:t>a</w:t>
      </w:r>
      <w:r w:rsidRPr="006501CF">
        <w:rPr>
          <w:rFonts w:ascii="Times New Roman" w:eastAsia="Times New Roman" w:hAnsi="Times New Roman" w:cs="Times New Roman"/>
          <w:color w:val="auto"/>
          <w:kern w:val="0"/>
          <w:lang w:eastAsia="en-US"/>
          <w14:ligatures w14:val="none"/>
        </w:rPr>
        <w:t xml:space="preserve"> stess</w:t>
      </w:r>
      <w:r w:rsidR="00D37DE3">
        <w:rPr>
          <w:rFonts w:ascii="Times New Roman" w:eastAsia="Times New Roman" w:hAnsi="Times New Roman" w:cs="Times New Roman"/>
          <w:color w:val="auto"/>
          <w:kern w:val="0"/>
          <w:lang w:eastAsia="en-US"/>
          <w14:ligatures w14:val="none"/>
        </w:rPr>
        <w:t>a riga</w:t>
      </w:r>
      <w:r w:rsidR="0027268B">
        <w:rPr>
          <w:rFonts w:ascii="Times New Roman" w:eastAsia="Times New Roman" w:hAnsi="Times New Roman" w:cs="Times New Roman"/>
          <w:color w:val="auto"/>
          <w:kern w:val="0"/>
          <w:lang w:eastAsia="en-US"/>
          <w14:ligatures w14:val="none"/>
        </w:rPr>
        <w:t xml:space="preserve"> del Modello 13</w:t>
      </w:r>
      <w:r w:rsidRPr="006501CF">
        <w:rPr>
          <w:rFonts w:ascii="Times New Roman" w:eastAsia="Times New Roman" w:hAnsi="Times New Roman" w:cs="Times New Roman"/>
          <w:color w:val="auto"/>
          <w:kern w:val="0"/>
          <w:lang w:eastAsia="en-US"/>
          <w14:ligatures w14:val="none"/>
        </w:rPr>
        <w:t>. Nel caso in cui il numero di rilievi dovesse essere superiore al numero di righe presenti in tabella, è possibile aggiungere ulteriori righe fino al raggiungimento del numero desiderato</w:t>
      </w:r>
      <w:r w:rsidR="006501CF">
        <w:rPr>
          <w:rFonts w:ascii="Times New Roman" w:eastAsia="Times New Roman" w:hAnsi="Times New Roman" w:cs="Times New Roman"/>
          <w:color w:val="auto"/>
          <w:kern w:val="0"/>
          <w:lang w:eastAsia="en-US"/>
          <w14:ligatures w14:val="none"/>
        </w:rPr>
        <w:t>.</w:t>
      </w:r>
    </w:p>
    <w:p w14:paraId="7B810080" w14:textId="0513EE8D" w:rsidR="00696692" w:rsidRDefault="00392458" w:rsidP="00324C4A">
      <w:pPr>
        <w:spacing w:after="431" w:line="259" w:lineRule="auto"/>
        <w:ind w:left="142" w:firstLine="0"/>
        <w:jc w:val="left"/>
      </w:pPr>
      <w:r w:rsidRPr="00392458">
        <w:rPr>
          <w:noProof/>
        </w:rPr>
        <w:drawing>
          <wp:inline distT="0" distB="0" distL="0" distR="0" wp14:anchorId="72003840" wp14:editId="1C76E49F">
            <wp:extent cx="6211570" cy="5702300"/>
            <wp:effectExtent l="0" t="0" r="0" b="0"/>
            <wp:docPr id="214457187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1570" cy="5702300"/>
                    </a:xfrm>
                    <a:prstGeom prst="rect">
                      <a:avLst/>
                    </a:prstGeom>
                    <a:noFill/>
                    <a:ln>
                      <a:noFill/>
                    </a:ln>
                  </pic:spPr>
                </pic:pic>
              </a:graphicData>
            </a:graphic>
          </wp:inline>
        </w:drawing>
      </w:r>
    </w:p>
    <w:p w14:paraId="71ADA471" w14:textId="182D5792" w:rsidR="00696692" w:rsidRPr="000F1280" w:rsidRDefault="005B0630" w:rsidP="008A5042">
      <w:pPr>
        <w:spacing w:after="79"/>
        <w:ind w:left="142"/>
        <w:rPr>
          <w:rFonts w:ascii="Times New Roman" w:eastAsia="Times New Roman" w:hAnsi="Times New Roman" w:cs="Times New Roman"/>
          <w:color w:val="auto"/>
          <w:kern w:val="0"/>
          <w:lang w:eastAsia="en-US"/>
          <w14:ligatures w14:val="none"/>
        </w:rPr>
      </w:pPr>
      <w:r w:rsidRPr="006501CF">
        <w:rPr>
          <w:rFonts w:ascii="Times New Roman" w:eastAsia="Times New Roman" w:hAnsi="Times New Roman" w:cs="Times New Roman"/>
          <w:color w:val="auto"/>
          <w:kern w:val="0"/>
          <w:lang w:eastAsia="en-US"/>
          <w14:ligatures w14:val="none"/>
        </w:rPr>
        <w:t>A conclusione dell'intero procedimento di verifica e di compilazione del documento, sia il Revisore In</w:t>
      </w:r>
      <w:r w:rsidRPr="000F1280">
        <w:rPr>
          <w:rFonts w:ascii="Times New Roman" w:eastAsia="Times New Roman" w:hAnsi="Times New Roman" w:cs="Times New Roman"/>
          <w:color w:val="auto"/>
          <w:kern w:val="0"/>
          <w:lang w:eastAsia="en-US"/>
          <w14:ligatures w14:val="none"/>
        </w:rPr>
        <w:t>dipendente che il Beneficiario Finale dovranno apporvi la propria firma digitale.</w:t>
      </w:r>
    </w:p>
    <w:p w14:paraId="2D8A84AE" w14:textId="77CDF0D0" w:rsidR="00696692" w:rsidRDefault="005B0630" w:rsidP="006501CF">
      <w:pPr>
        <w:spacing w:after="79"/>
        <w:ind w:left="142"/>
        <w:rPr>
          <w:rFonts w:ascii="Times New Roman" w:eastAsia="Times New Roman" w:hAnsi="Times New Roman" w:cs="Times New Roman"/>
          <w:color w:val="auto"/>
          <w:kern w:val="0"/>
          <w:lang w:eastAsia="en-US"/>
          <w14:ligatures w14:val="none"/>
        </w:rPr>
      </w:pPr>
      <w:r w:rsidRPr="000F1280">
        <w:rPr>
          <w:rFonts w:ascii="Times New Roman" w:eastAsia="Times New Roman" w:hAnsi="Times New Roman" w:cs="Times New Roman"/>
          <w:b/>
          <w:bCs/>
          <w:color w:val="auto"/>
          <w:kern w:val="0"/>
          <w:lang w:eastAsia="en-US"/>
          <w14:ligatures w14:val="none"/>
        </w:rPr>
        <w:t>N.B. Si ricorda che le criticità rilevate che non generino tagli dovranno</w:t>
      </w:r>
      <w:r w:rsidRPr="006501CF">
        <w:rPr>
          <w:rFonts w:ascii="Times New Roman" w:eastAsia="Times New Roman" w:hAnsi="Times New Roman" w:cs="Times New Roman"/>
          <w:b/>
          <w:bCs/>
          <w:color w:val="auto"/>
          <w:kern w:val="0"/>
          <w:lang w:eastAsia="en-US"/>
          <w14:ligatures w14:val="none"/>
        </w:rPr>
        <w:t xml:space="preserve"> comunque essere inserite nella colonna Irregolarità / Note di tale Allegato, seppur non riportando alcun importo nella colonna “Importo da Decurtare”</w:t>
      </w:r>
      <w:r w:rsidRPr="006501CF">
        <w:rPr>
          <w:rFonts w:ascii="Times New Roman" w:eastAsia="Times New Roman" w:hAnsi="Times New Roman" w:cs="Times New Roman"/>
          <w:color w:val="auto"/>
          <w:kern w:val="0"/>
          <w:lang w:eastAsia="en-US"/>
          <w14:ligatures w14:val="none"/>
        </w:rPr>
        <w:t xml:space="preserve">. Si precisa che l’Allegato </w:t>
      </w:r>
      <w:r w:rsidR="00B83188">
        <w:rPr>
          <w:rFonts w:ascii="Times New Roman" w:eastAsia="Times New Roman" w:hAnsi="Times New Roman" w:cs="Times New Roman"/>
          <w:color w:val="auto"/>
          <w:kern w:val="0"/>
          <w:lang w:eastAsia="en-US"/>
          <w14:ligatures w14:val="none"/>
        </w:rPr>
        <w:t>B</w:t>
      </w:r>
      <w:r w:rsidRPr="006501CF">
        <w:rPr>
          <w:rFonts w:ascii="Times New Roman" w:eastAsia="Times New Roman" w:hAnsi="Times New Roman" w:cs="Times New Roman"/>
          <w:color w:val="auto"/>
          <w:kern w:val="0"/>
          <w:lang w:eastAsia="en-US"/>
          <w14:ligatures w14:val="none"/>
        </w:rPr>
        <w:t xml:space="preserve"> deve essere presentato e sottoscritto dal</w:t>
      </w:r>
      <w:r w:rsidR="008A5042">
        <w:rPr>
          <w:rFonts w:ascii="Times New Roman" w:eastAsia="Times New Roman" w:hAnsi="Times New Roman" w:cs="Times New Roman"/>
          <w:color w:val="auto"/>
          <w:kern w:val="0"/>
          <w:lang w:eastAsia="en-US"/>
          <w14:ligatures w14:val="none"/>
        </w:rPr>
        <w:t xml:space="preserve"> </w:t>
      </w:r>
      <w:r w:rsidRPr="006501CF">
        <w:rPr>
          <w:rFonts w:ascii="Times New Roman" w:eastAsia="Times New Roman" w:hAnsi="Times New Roman" w:cs="Times New Roman"/>
          <w:color w:val="auto"/>
          <w:kern w:val="0"/>
          <w:lang w:eastAsia="en-US"/>
          <w14:ligatures w14:val="none"/>
        </w:rPr>
        <w:t>Revisore Indipendente e dal Beneficiario anche nel caso in cui non siano emersi rilievi o irregolarità.</w:t>
      </w:r>
    </w:p>
    <w:p w14:paraId="3A7D2FDB" w14:textId="77777777" w:rsidR="00FC0DC1" w:rsidRPr="006501CF" w:rsidRDefault="00FC0DC1" w:rsidP="006501CF">
      <w:pPr>
        <w:spacing w:after="79"/>
        <w:ind w:left="142"/>
        <w:rPr>
          <w:rFonts w:ascii="Times New Roman" w:eastAsia="Times New Roman" w:hAnsi="Times New Roman" w:cs="Times New Roman"/>
          <w:color w:val="auto"/>
          <w:kern w:val="0"/>
          <w:lang w:eastAsia="en-US"/>
          <w14:ligatures w14:val="none"/>
        </w:rPr>
      </w:pPr>
    </w:p>
    <w:p w14:paraId="3610C3FB" w14:textId="77777777" w:rsidR="00696692" w:rsidRPr="00C704D0" w:rsidRDefault="005B0630" w:rsidP="00C704D0">
      <w:pPr>
        <w:pStyle w:val="Heading2"/>
        <w:tabs>
          <w:tab w:val="center" w:pos="284"/>
          <w:tab w:val="left" w:pos="426"/>
          <w:tab w:val="center" w:pos="4040"/>
        </w:tabs>
        <w:ind w:left="142" w:firstLine="0"/>
        <w:rPr>
          <w:rFonts w:ascii="Times New Roman" w:eastAsia="Times New Roman" w:hAnsi="Times New Roman" w:cs="Times New Roman"/>
          <w:bCs/>
          <w:color w:val="auto"/>
          <w:kern w:val="0"/>
          <w:sz w:val="24"/>
          <w:u w:val="single" w:color="000000"/>
          <w:lang w:eastAsia="en-US"/>
          <w14:ligatures w14:val="none"/>
        </w:rPr>
      </w:pPr>
      <w:bookmarkStart w:id="16" w:name="_Toc234850718"/>
      <w:r w:rsidRPr="006501CF">
        <w:rPr>
          <w:rFonts w:ascii="Times New Roman" w:eastAsia="Times New Roman" w:hAnsi="Times New Roman" w:cs="Times New Roman"/>
          <w:bCs/>
          <w:color w:val="auto"/>
          <w:kern w:val="0"/>
          <w:sz w:val="24"/>
          <w:u w:val="single" w:color="000000"/>
          <w:lang w:eastAsia="en-US"/>
          <w14:ligatures w14:val="none"/>
        </w:rPr>
        <w:t>1.4 Scadenze</w:t>
      </w:r>
      <w:bookmarkEnd w:id="16"/>
    </w:p>
    <w:p w14:paraId="5588B85A" w14:textId="14FFD35F" w:rsidR="00AB2100" w:rsidRPr="00AB2100" w:rsidRDefault="00AB2100" w:rsidP="00AB2100">
      <w:pPr>
        <w:spacing w:after="309"/>
        <w:ind w:left="142"/>
        <w:rPr>
          <w:rFonts w:ascii="Times New Roman" w:eastAsia="Times New Roman" w:hAnsi="Times New Roman" w:cs="Times New Roman"/>
          <w:color w:val="auto"/>
          <w:kern w:val="0"/>
          <w:lang w:eastAsia="en-US"/>
          <w14:ligatures w14:val="none"/>
        </w:rPr>
      </w:pPr>
      <w:r w:rsidRPr="00AB2100">
        <w:rPr>
          <w:rFonts w:ascii="Times New Roman" w:eastAsia="Times New Roman" w:hAnsi="Times New Roman" w:cs="Times New Roman"/>
          <w:color w:val="auto"/>
          <w:kern w:val="0"/>
          <w:lang w:eastAsia="en-US"/>
          <w14:ligatures w14:val="none"/>
        </w:rPr>
        <w:t>Il Verbale (Allegato A) e il Dettaglio rilievi (Allegato B) devono essere trasmessi al Dipartimento unitamente alla richiesta di erogazione del saldo (Modello 17), entro 60 giorni dalla data di conclusione delle attività progettuali indicata nel Modello 6.</w:t>
      </w:r>
    </w:p>
    <w:p w14:paraId="791545D5" w14:textId="4FB623B6" w:rsidR="00AB2100" w:rsidRPr="002B0781" w:rsidRDefault="00AB2100" w:rsidP="00AB2100">
      <w:pPr>
        <w:spacing w:after="309"/>
        <w:ind w:left="142"/>
        <w:rPr>
          <w:rFonts w:ascii="Times New Roman" w:eastAsia="Times New Roman" w:hAnsi="Times New Roman" w:cs="Times New Roman"/>
          <w:strike/>
          <w:color w:val="auto"/>
          <w:kern w:val="0"/>
          <w:lang w:eastAsia="en-US"/>
          <w14:ligatures w14:val="none"/>
        </w:rPr>
      </w:pPr>
      <w:r w:rsidRPr="00AB2100">
        <w:rPr>
          <w:rFonts w:ascii="Times New Roman" w:eastAsia="Times New Roman" w:hAnsi="Times New Roman" w:cs="Times New Roman"/>
          <w:color w:val="auto"/>
          <w:kern w:val="0"/>
          <w:lang w:eastAsia="en-US"/>
          <w14:ligatures w14:val="none"/>
        </w:rPr>
        <w:t xml:space="preserve">Il Beneficiario è responsabile del rispetto di tale scadenza e deve pertanto garantire che il Revisore </w:t>
      </w:r>
      <w:r w:rsidRPr="000F1280">
        <w:rPr>
          <w:rFonts w:ascii="Times New Roman" w:eastAsia="Times New Roman" w:hAnsi="Times New Roman" w:cs="Times New Roman"/>
          <w:color w:val="auto"/>
          <w:kern w:val="0"/>
          <w:lang w:eastAsia="en-US"/>
          <w14:ligatures w14:val="none"/>
        </w:rPr>
        <w:t>disponga della documentazione completa con sufficiente anticipo.</w:t>
      </w:r>
    </w:p>
    <w:p w14:paraId="46365B81" w14:textId="06D12F8C" w:rsidR="00696692" w:rsidRPr="00A95036" w:rsidRDefault="005B0630" w:rsidP="00181817">
      <w:pPr>
        <w:pStyle w:val="Heading1"/>
        <w:keepNext w:val="0"/>
        <w:keepLines w:val="0"/>
        <w:widowControl w:val="0"/>
        <w:numPr>
          <w:ilvl w:val="0"/>
          <w:numId w:val="11"/>
        </w:numPr>
        <w:tabs>
          <w:tab w:val="left" w:pos="320"/>
        </w:tabs>
        <w:autoSpaceDE w:val="0"/>
        <w:autoSpaceDN w:val="0"/>
        <w:spacing w:before="240" w:after="0" w:line="240" w:lineRule="auto"/>
        <w:rPr>
          <w:rFonts w:ascii="Times New Roman" w:eastAsia="Times New Roman" w:hAnsi="Times New Roman" w:cs="Times New Roman"/>
          <w:bCs/>
          <w:color w:val="auto"/>
          <w:kern w:val="0"/>
          <w:sz w:val="24"/>
          <w:u w:val="single" w:color="000000"/>
          <w:lang w:eastAsia="en-US"/>
          <w14:ligatures w14:val="none"/>
        </w:rPr>
      </w:pPr>
      <w:bookmarkStart w:id="17" w:name="_Toc234850719"/>
      <w:r w:rsidRPr="00A95036">
        <w:rPr>
          <w:rFonts w:ascii="Times New Roman" w:eastAsia="Times New Roman" w:hAnsi="Times New Roman" w:cs="Times New Roman"/>
          <w:bCs/>
          <w:color w:val="auto"/>
          <w:kern w:val="0"/>
          <w:sz w:val="24"/>
          <w:u w:val="single" w:color="000000"/>
          <w:lang w:eastAsia="en-US"/>
          <w14:ligatures w14:val="none"/>
        </w:rPr>
        <w:t>Contatti</w:t>
      </w:r>
      <w:bookmarkEnd w:id="17"/>
    </w:p>
    <w:p w14:paraId="4B3FF8B5" w14:textId="7B38A49A" w:rsidR="00B961DF" w:rsidRPr="00FC0DC1" w:rsidRDefault="005B0630" w:rsidP="00181817">
      <w:pPr>
        <w:spacing w:before="240" w:after="309"/>
        <w:ind w:left="142"/>
        <w:rPr>
          <w:rFonts w:ascii="Times New Roman" w:hAnsi="Times New Roman" w:cs="Times New Roman"/>
        </w:rPr>
      </w:pPr>
      <w:r w:rsidRPr="00FC0DC1">
        <w:rPr>
          <w:rFonts w:ascii="Times New Roman" w:eastAsia="Times New Roman" w:hAnsi="Times New Roman" w:cs="Times New Roman"/>
          <w:color w:val="auto"/>
          <w:kern w:val="0"/>
          <w:lang w:eastAsia="en-US"/>
          <w14:ligatures w14:val="none"/>
        </w:rPr>
        <w:t>Per</w:t>
      </w:r>
      <w:r w:rsidR="00B961DF" w:rsidRPr="00FC0DC1">
        <w:rPr>
          <w:rFonts w:ascii="Times New Roman" w:eastAsia="Times New Roman" w:hAnsi="Times New Roman" w:cs="Times New Roman"/>
          <w:color w:val="auto"/>
          <w:kern w:val="0"/>
          <w:lang w:eastAsia="en-US"/>
          <w14:ligatures w14:val="none"/>
        </w:rPr>
        <w:t xml:space="preserve"> eventuali necessità o chiarimenti si prega di</w:t>
      </w:r>
      <w:r w:rsidR="00392458" w:rsidRPr="00FC0DC1">
        <w:rPr>
          <w:rFonts w:ascii="Times New Roman" w:eastAsia="Times New Roman" w:hAnsi="Times New Roman" w:cs="Times New Roman"/>
          <w:color w:val="auto"/>
          <w:kern w:val="0"/>
          <w:lang w:eastAsia="en-US"/>
          <w14:ligatures w14:val="none"/>
        </w:rPr>
        <w:t xml:space="preserve"> </w:t>
      </w:r>
      <w:r w:rsidRPr="00FC0DC1">
        <w:rPr>
          <w:rFonts w:ascii="Times New Roman" w:eastAsia="Times New Roman" w:hAnsi="Times New Roman" w:cs="Times New Roman"/>
          <w:color w:val="auto"/>
          <w:kern w:val="0"/>
          <w:lang w:eastAsia="en-US"/>
          <w14:ligatures w14:val="none"/>
        </w:rPr>
        <w:t xml:space="preserve">contattare il seguente indirizzo </w:t>
      </w:r>
      <w:r w:rsidRPr="00FC0DC1">
        <w:rPr>
          <w:rFonts w:ascii="Times New Roman" w:eastAsia="Times New Roman" w:hAnsi="Times New Roman" w:cs="Times New Roman"/>
          <w:color w:val="auto"/>
          <w:kern w:val="0"/>
          <w:lang w:eastAsia="en-US"/>
          <w14:ligatures w14:val="none"/>
        </w:rPr>
        <w:tab/>
        <w:t>mail:</w:t>
      </w:r>
      <w:r w:rsidRPr="00FC0DC1">
        <w:rPr>
          <w:rFonts w:ascii="Times New Roman" w:hAnsi="Times New Roman" w:cs="Times New Roman"/>
        </w:rPr>
        <w:t xml:space="preserve"> </w:t>
      </w:r>
      <w:hyperlink r:id="rId16" w:history="1">
        <w:r w:rsidR="000F1280" w:rsidRPr="00FC0DC1">
          <w:rPr>
            <w:rStyle w:val="Hyperlink"/>
            <w:rFonts w:ascii="Times New Roman" w:hAnsi="Times New Roman" w:cs="Times New Roman"/>
          </w:rPr>
          <w:t>supportoavvisoriparto@governo.it</w:t>
        </w:r>
      </w:hyperlink>
      <w:r w:rsidR="000F1280" w:rsidRPr="00FC0DC1">
        <w:rPr>
          <w:rFonts w:ascii="Times New Roman" w:hAnsi="Times New Roman" w:cs="Times New Roman"/>
        </w:rPr>
        <w:t xml:space="preserve"> (le rich</w:t>
      </w:r>
      <w:r w:rsidR="003B4B4D" w:rsidRPr="00FC0DC1">
        <w:rPr>
          <w:rFonts w:ascii="Times New Roman" w:hAnsi="Times New Roman" w:cs="Times New Roman"/>
        </w:rPr>
        <w:t>i</w:t>
      </w:r>
      <w:r w:rsidR="000F1280" w:rsidRPr="00FC0DC1">
        <w:rPr>
          <w:rFonts w:ascii="Times New Roman" w:hAnsi="Times New Roman" w:cs="Times New Roman"/>
        </w:rPr>
        <w:t xml:space="preserve">este dovranno pervenire da un indirizzo di posta ordinaria). </w:t>
      </w:r>
    </w:p>
    <w:p w14:paraId="2E613A2F" w14:textId="0F9D643C" w:rsidR="00696692" w:rsidRPr="00FC0DC1" w:rsidRDefault="00B961DF" w:rsidP="00AF2C6A">
      <w:pPr>
        <w:spacing w:after="309"/>
        <w:ind w:left="142"/>
        <w:rPr>
          <w:rFonts w:ascii="Times New Roman" w:hAnsi="Times New Roman" w:cs="Times New Roman"/>
          <w:color w:val="0000FF"/>
          <w:u w:val="single" w:color="0000FF"/>
        </w:rPr>
      </w:pPr>
      <w:r w:rsidRPr="00FC0DC1">
        <w:rPr>
          <w:rFonts w:ascii="Times New Roman" w:hAnsi="Times New Roman" w:cs="Times New Roman"/>
        </w:rPr>
        <w:t xml:space="preserve">Per la trasmissione della documentazione prevista dall’Atto di concessione e dalla </w:t>
      </w:r>
      <w:r w:rsidR="005C27C3" w:rsidRPr="00FC0DC1">
        <w:rPr>
          <w:rFonts w:ascii="Times New Roman" w:hAnsi="Times New Roman" w:cs="Times New Roman"/>
        </w:rPr>
        <w:t>L</w:t>
      </w:r>
      <w:r w:rsidRPr="00FC0DC1">
        <w:rPr>
          <w:rFonts w:ascii="Times New Roman" w:hAnsi="Times New Roman" w:cs="Times New Roman"/>
        </w:rPr>
        <w:t xml:space="preserve">inea guida, si prega di utilizzare il seguente indirizzo </w:t>
      </w:r>
      <w:r w:rsidR="00717905" w:rsidRPr="00FC0DC1">
        <w:rPr>
          <w:rFonts w:ascii="Times New Roman" w:hAnsi="Times New Roman" w:cs="Times New Roman"/>
        </w:rPr>
        <w:t>PEC</w:t>
      </w:r>
      <w:r w:rsidRPr="00FC0DC1">
        <w:rPr>
          <w:rFonts w:ascii="Times New Roman" w:hAnsi="Times New Roman" w:cs="Times New Roman"/>
        </w:rPr>
        <w:t xml:space="preserve">: </w:t>
      </w:r>
      <w:hyperlink r:id="rId17" w:history="1">
        <w:r w:rsidRPr="00FC0DC1">
          <w:rPr>
            <w:rStyle w:val="Hyperlink"/>
            <w:rFonts w:ascii="Times New Roman" w:hAnsi="Times New Roman" w:cs="Times New Roman"/>
          </w:rPr>
          <w:t>vincitoriavvisoriparto@pec.governo.it</w:t>
        </w:r>
      </w:hyperlink>
      <w:r w:rsidR="008A5042" w:rsidRPr="00FC0DC1">
        <w:rPr>
          <w:rFonts w:ascii="Times New Roman" w:hAnsi="Times New Roman" w:cs="Times New Roman"/>
          <w:color w:val="auto"/>
          <w:u w:val="single" w:color="0000FF"/>
        </w:rPr>
        <w:t>.</w:t>
      </w:r>
    </w:p>
    <w:p w14:paraId="6301DA24" w14:textId="6AEFA671" w:rsidR="00696692" w:rsidRPr="00A95036" w:rsidRDefault="005B0630" w:rsidP="00A95036">
      <w:pPr>
        <w:pStyle w:val="Heading1"/>
        <w:keepNext w:val="0"/>
        <w:keepLines w:val="0"/>
        <w:widowControl w:val="0"/>
        <w:numPr>
          <w:ilvl w:val="0"/>
          <w:numId w:val="11"/>
        </w:numPr>
        <w:tabs>
          <w:tab w:val="left" w:pos="320"/>
        </w:tabs>
        <w:autoSpaceDE w:val="0"/>
        <w:autoSpaceDN w:val="0"/>
        <w:spacing w:after="0" w:line="240" w:lineRule="auto"/>
        <w:rPr>
          <w:rFonts w:ascii="Times New Roman" w:eastAsia="Times New Roman" w:hAnsi="Times New Roman" w:cs="Times New Roman"/>
          <w:bCs/>
          <w:color w:val="auto"/>
          <w:kern w:val="0"/>
          <w:sz w:val="24"/>
          <w:u w:val="single" w:color="000000"/>
          <w:lang w:eastAsia="en-US"/>
          <w14:ligatures w14:val="none"/>
        </w:rPr>
      </w:pPr>
      <w:bookmarkStart w:id="18" w:name="_Toc234850720"/>
      <w:r w:rsidRPr="00A95036">
        <w:rPr>
          <w:rFonts w:ascii="Times New Roman" w:eastAsia="Times New Roman" w:hAnsi="Times New Roman" w:cs="Times New Roman"/>
          <w:bCs/>
          <w:color w:val="auto"/>
          <w:kern w:val="0"/>
          <w:sz w:val="24"/>
          <w:u w:val="single" w:color="000000"/>
          <w:lang w:eastAsia="en-US"/>
          <w14:ligatures w14:val="none"/>
        </w:rPr>
        <w:t>Allegati</w:t>
      </w:r>
      <w:bookmarkEnd w:id="18"/>
    </w:p>
    <w:tbl>
      <w:tblPr>
        <w:tblStyle w:val="TableGrid"/>
        <w:tblW w:w="8418" w:type="dxa"/>
        <w:tblInd w:w="606" w:type="dxa"/>
        <w:tblCellMar>
          <w:top w:w="9" w:type="dxa"/>
          <w:left w:w="163" w:type="dxa"/>
          <w:right w:w="115" w:type="dxa"/>
        </w:tblCellMar>
        <w:tblLook w:val="04A0" w:firstRow="1" w:lastRow="0" w:firstColumn="1" w:lastColumn="0" w:noHBand="0" w:noVBand="1"/>
      </w:tblPr>
      <w:tblGrid>
        <w:gridCol w:w="655"/>
        <w:gridCol w:w="7763"/>
      </w:tblGrid>
      <w:tr w:rsidR="00696692" w14:paraId="66A15695" w14:textId="77777777">
        <w:trPr>
          <w:trHeight w:val="43"/>
        </w:trPr>
        <w:tc>
          <w:tcPr>
            <w:tcW w:w="8418" w:type="dxa"/>
            <w:gridSpan w:val="2"/>
            <w:tcBorders>
              <w:top w:val="nil"/>
              <w:left w:val="single" w:sz="17" w:space="0" w:color="FFFFFF"/>
              <w:bottom w:val="nil"/>
              <w:right w:val="nil"/>
            </w:tcBorders>
          </w:tcPr>
          <w:p w14:paraId="591A7257" w14:textId="77777777" w:rsidR="00696692" w:rsidRDefault="00696692">
            <w:pPr>
              <w:spacing w:after="160" w:line="259" w:lineRule="auto"/>
              <w:ind w:left="0" w:firstLine="0"/>
              <w:jc w:val="left"/>
            </w:pPr>
          </w:p>
        </w:tc>
      </w:tr>
      <w:tr w:rsidR="00696692" w14:paraId="1B290791" w14:textId="77777777">
        <w:trPr>
          <w:trHeight w:val="394"/>
        </w:trPr>
        <w:tc>
          <w:tcPr>
            <w:tcW w:w="655" w:type="dxa"/>
            <w:tcBorders>
              <w:top w:val="nil"/>
              <w:left w:val="single" w:sz="17" w:space="0" w:color="FFFFFF"/>
              <w:bottom w:val="single" w:sz="17" w:space="0" w:color="FFFFFF"/>
              <w:right w:val="single" w:sz="17" w:space="0" w:color="FFFFFF"/>
            </w:tcBorders>
            <w:shd w:val="clear" w:color="auto" w:fill="003366"/>
          </w:tcPr>
          <w:p w14:paraId="5683904F" w14:textId="77777777" w:rsidR="00696692" w:rsidRDefault="005B0630">
            <w:pPr>
              <w:spacing w:after="0" w:line="259" w:lineRule="auto"/>
              <w:ind w:left="0" w:right="43" w:firstLine="0"/>
              <w:jc w:val="center"/>
            </w:pPr>
            <w:r>
              <w:rPr>
                <w:b/>
                <w:color w:val="FFFFFF"/>
                <w:sz w:val="22"/>
              </w:rPr>
              <w:t>#</w:t>
            </w:r>
          </w:p>
        </w:tc>
        <w:tc>
          <w:tcPr>
            <w:tcW w:w="7763" w:type="dxa"/>
            <w:tcBorders>
              <w:top w:val="nil"/>
              <w:left w:val="single" w:sz="17" w:space="0" w:color="FFFFFF"/>
              <w:bottom w:val="single" w:sz="17" w:space="0" w:color="FFFFFF"/>
              <w:right w:val="nil"/>
            </w:tcBorders>
            <w:shd w:val="clear" w:color="auto" w:fill="003366"/>
          </w:tcPr>
          <w:p w14:paraId="1043FC0C" w14:textId="77777777" w:rsidR="00696692" w:rsidRPr="003B4B4D" w:rsidRDefault="005B0630">
            <w:pPr>
              <w:spacing w:after="0" w:line="259" w:lineRule="auto"/>
              <w:ind w:left="0" w:right="27" w:firstLine="0"/>
              <w:jc w:val="center"/>
              <w:rPr>
                <w:rFonts w:ascii="Times New Roman" w:hAnsi="Times New Roman" w:cs="Times New Roman"/>
              </w:rPr>
            </w:pPr>
            <w:r w:rsidRPr="003B4B4D">
              <w:rPr>
                <w:rFonts w:ascii="Times New Roman" w:hAnsi="Times New Roman" w:cs="Times New Roman"/>
                <w:b/>
                <w:color w:val="FFFFFF"/>
                <w:sz w:val="22"/>
              </w:rPr>
              <w:t>Allegato</w:t>
            </w:r>
          </w:p>
        </w:tc>
      </w:tr>
      <w:tr w:rsidR="00696692" w14:paraId="7C9DCB38" w14:textId="77777777">
        <w:trPr>
          <w:trHeight w:val="415"/>
        </w:trPr>
        <w:tc>
          <w:tcPr>
            <w:tcW w:w="655" w:type="dxa"/>
            <w:tcBorders>
              <w:top w:val="single" w:sz="17" w:space="0" w:color="FFFFFF"/>
              <w:left w:val="single" w:sz="17" w:space="0" w:color="FFFFFF"/>
              <w:bottom w:val="single" w:sz="17" w:space="0" w:color="FFFFFF"/>
              <w:right w:val="single" w:sz="17" w:space="0" w:color="FFFFFF"/>
            </w:tcBorders>
            <w:shd w:val="clear" w:color="auto" w:fill="E6E6E6"/>
          </w:tcPr>
          <w:p w14:paraId="101409CA" w14:textId="4F73637B" w:rsidR="00696692" w:rsidRPr="003B4B4D" w:rsidRDefault="00280FD7">
            <w:pPr>
              <w:spacing w:after="0" w:line="259" w:lineRule="auto"/>
              <w:ind w:left="0" w:right="5" w:firstLine="0"/>
              <w:jc w:val="center"/>
              <w:rPr>
                <w:rFonts w:ascii="Times New Roman" w:hAnsi="Times New Roman" w:cs="Times New Roman"/>
              </w:rPr>
            </w:pPr>
            <w:r w:rsidRPr="003B4B4D">
              <w:rPr>
                <w:rFonts w:ascii="Times New Roman" w:hAnsi="Times New Roman" w:cs="Times New Roman"/>
                <w:sz w:val="22"/>
              </w:rPr>
              <w:t>A</w:t>
            </w:r>
          </w:p>
        </w:tc>
        <w:tc>
          <w:tcPr>
            <w:tcW w:w="7763" w:type="dxa"/>
            <w:tcBorders>
              <w:top w:val="single" w:sz="17" w:space="0" w:color="FFFFFF"/>
              <w:left w:val="single" w:sz="17" w:space="0" w:color="FFFFFF"/>
              <w:bottom w:val="single" w:sz="17" w:space="0" w:color="FFFFFF"/>
              <w:right w:val="nil"/>
            </w:tcBorders>
            <w:shd w:val="clear" w:color="auto" w:fill="E6E6E6"/>
          </w:tcPr>
          <w:p w14:paraId="6BC84221" w14:textId="77777777" w:rsidR="00696692" w:rsidRPr="003B4B4D" w:rsidRDefault="005B0630">
            <w:pPr>
              <w:spacing w:after="0" w:line="259" w:lineRule="auto"/>
              <w:ind w:left="0" w:firstLine="0"/>
              <w:jc w:val="left"/>
              <w:rPr>
                <w:rFonts w:ascii="Times New Roman" w:hAnsi="Times New Roman" w:cs="Times New Roman"/>
              </w:rPr>
            </w:pPr>
            <w:r w:rsidRPr="003B4B4D">
              <w:rPr>
                <w:rFonts w:ascii="Times New Roman" w:hAnsi="Times New Roman" w:cs="Times New Roman"/>
                <w:sz w:val="22"/>
              </w:rPr>
              <w:t>Verbale di verifica amministrativo-contabile</w:t>
            </w:r>
          </w:p>
        </w:tc>
      </w:tr>
      <w:tr w:rsidR="00696692" w14:paraId="614B9119" w14:textId="77777777">
        <w:trPr>
          <w:trHeight w:val="394"/>
        </w:trPr>
        <w:tc>
          <w:tcPr>
            <w:tcW w:w="655" w:type="dxa"/>
            <w:tcBorders>
              <w:top w:val="single" w:sz="17" w:space="0" w:color="FFFFFF"/>
              <w:left w:val="single" w:sz="17" w:space="0" w:color="FFFFFF"/>
              <w:bottom w:val="nil"/>
              <w:right w:val="single" w:sz="17" w:space="0" w:color="FFFFFF"/>
            </w:tcBorders>
            <w:shd w:val="clear" w:color="auto" w:fill="E6E6E6"/>
          </w:tcPr>
          <w:p w14:paraId="4C8A1E73" w14:textId="18BC4991" w:rsidR="00696692" w:rsidRPr="003B4B4D" w:rsidRDefault="00280FD7">
            <w:pPr>
              <w:spacing w:after="0" w:line="259" w:lineRule="auto"/>
              <w:ind w:left="0" w:right="5" w:firstLine="0"/>
              <w:jc w:val="center"/>
              <w:rPr>
                <w:rFonts w:ascii="Times New Roman" w:hAnsi="Times New Roman" w:cs="Times New Roman"/>
              </w:rPr>
            </w:pPr>
            <w:r w:rsidRPr="003B4B4D">
              <w:rPr>
                <w:rFonts w:ascii="Times New Roman" w:hAnsi="Times New Roman" w:cs="Times New Roman"/>
                <w:sz w:val="22"/>
              </w:rPr>
              <w:t>B</w:t>
            </w:r>
          </w:p>
        </w:tc>
        <w:tc>
          <w:tcPr>
            <w:tcW w:w="7763" w:type="dxa"/>
            <w:tcBorders>
              <w:top w:val="single" w:sz="17" w:space="0" w:color="FFFFFF"/>
              <w:left w:val="single" w:sz="17" w:space="0" w:color="FFFFFF"/>
              <w:bottom w:val="nil"/>
              <w:right w:val="nil"/>
            </w:tcBorders>
            <w:shd w:val="clear" w:color="auto" w:fill="E6E6E6"/>
          </w:tcPr>
          <w:p w14:paraId="69BF0C66" w14:textId="0A5EF807" w:rsidR="00696692" w:rsidRPr="003B4B4D" w:rsidRDefault="00982669">
            <w:pPr>
              <w:spacing w:after="0" w:line="259" w:lineRule="auto"/>
              <w:ind w:left="0" w:firstLine="0"/>
              <w:jc w:val="left"/>
              <w:rPr>
                <w:rFonts w:ascii="Times New Roman" w:hAnsi="Times New Roman" w:cs="Times New Roman"/>
              </w:rPr>
            </w:pPr>
            <w:r w:rsidRPr="003B4B4D">
              <w:rPr>
                <w:rFonts w:ascii="Times New Roman" w:hAnsi="Times New Roman" w:cs="Times New Roman"/>
                <w:sz w:val="22"/>
              </w:rPr>
              <w:t>Dettaglio rilievi</w:t>
            </w:r>
          </w:p>
        </w:tc>
      </w:tr>
    </w:tbl>
    <w:p w14:paraId="2B0A6970" w14:textId="77777777" w:rsidR="00D42EA8" w:rsidRDefault="00D42EA8"/>
    <w:sectPr w:rsidR="00D42EA8" w:rsidSect="00D16907">
      <w:headerReference w:type="even" r:id="rId18"/>
      <w:headerReference w:type="default" r:id="rId19"/>
      <w:footerReference w:type="even" r:id="rId20"/>
      <w:footerReference w:type="default" r:id="rId21"/>
      <w:headerReference w:type="first" r:id="rId22"/>
      <w:footerReference w:type="first" r:id="rId23"/>
      <w:pgSz w:w="11910" w:h="16845"/>
      <w:pgMar w:top="1414" w:right="995" w:bottom="851" w:left="1133" w:header="720" w:footer="45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D366" w14:textId="77777777" w:rsidR="00BF34E6" w:rsidRDefault="00BF34E6">
      <w:pPr>
        <w:spacing w:after="0" w:line="240" w:lineRule="auto"/>
      </w:pPr>
      <w:r>
        <w:separator/>
      </w:r>
    </w:p>
  </w:endnote>
  <w:endnote w:type="continuationSeparator" w:id="0">
    <w:p w14:paraId="4170D0D8" w14:textId="77777777" w:rsidR="00BF34E6" w:rsidRDefault="00BF3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7F994" w14:textId="77777777" w:rsidR="00696692" w:rsidRDefault="005B0630">
    <w:pPr>
      <w:spacing w:after="436" w:line="259" w:lineRule="auto"/>
      <w:ind w:left="0" w:right="-563" w:firstLine="0"/>
      <w:jc w:val="right"/>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0AA237C2" wp14:editId="0C41B2CB">
              <wp:simplePos x="0" y="0"/>
              <wp:positionH relativeFrom="page">
                <wp:posOffset>701040</wp:posOffset>
              </wp:positionH>
              <wp:positionV relativeFrom="page">
                <wp:posOffset>9556750</wp:posOffset>
              </wp:positionV>
              <wp:extent cx="5929630" cy="12192"/>
              <wp:effectExtent l="0" t="0" r="0" b="0"/>
              <wp:wrapSquare wrapText="bothSides"/>
              <wp:docPr id="16318" name="Group 16318"/>
              <wp:cNvGraphicFramePr/>
              <a:graphic xmlns:a="http://schemas.openxmlformats.org/drawingml/2006/main">
                <a:graphicData uri="http://schemas.microsoft.com/office/word/2010/wordprocessingGroup">
                  <wpg:wgp>
                    <wpg:cNvGrpSpPr/>
                    <wpg:grpSpPr>
                      <a:xfrm>
                        <a:off x="0" y="0"/>
                        <a:ext cx="5929630" cy="12192"/>
                        <a:chOff x="0" y="0"/>
                        <a:chExt cx="5929630" cy="12192"/>
                      </a:xfrm>
                    </wpg:grpSpPr>
                    <wps:wsp>
                      <wps:cNvPr id="16704" name="Shape 16704"/>
                      <wps:cNvSpPr/>
                      <wps:spPr>
                        <a:xfrm>
                          <a:off x="0" y="0"/>
                          <a:ext cx="5929630" cy="12192"/>
                        </a:xfrm>
                        <a:custGeom>
                          <a:avLst/>
                          <a:gdLst/>
                          <a:ahLst/>
                          <a:cxnLst/>
                          <a:rect l="0" t="0" r="0" b="0"/>
                          <a:pathLst>
                            <a:path w="5929630" h="12192">
                              <a:moveTo>
                                <a:pt x="0" y="0"/>
                              </a:moveTo>
                              <a:lnTo>
                                <a:pt x="5929630" y="0"/>
                              </a:lnTo>
                              <a:lnTo>
                                <a:pt x="592963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4BEEF051" id="Group 16318" o:spid="_x0000_s1026" style="position:absolute;margin-left:55.2pt;margin-top:752.5pt;width:466.9pt;height:.95pt;z-index:251658241;mso-position-horizontal-relative:page;mso-position-vertical-relative:page" coordsize="5929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">
              <v:shape id="Shape 16704" o:spid="_x0000_s1027" style="position:absolute;width:59296;height:121;visibility:visible;mso-wrap-style:square;v-text-anchor:top" coordsize="592963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" path="m,l5929630,r,12192l,12192,,e" fillcolor="black" stroked="f" strokeweight="0">
                <v:stroke miterlimit="83231f" joinstyle="miter"/>
                <v:path arrowok="t" textboxrect="0,0,5929630,12192"/>
              </v:shape>
              <w10:wrap type="square" anchorx="page" anchory="page"/>
            </v:group>
          </w:pict>
        </mc:Fallback>
      </mc:AlternateContent>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p>
  <w:p w14:paraId="3E6E85AC" w14:textId="77777777" w:rsidR="00696692" w:rsidRDefault="005B0630">
    <w:pPr>
      <w:spacing w:after="0" w:line="259" w:lineRule="auto"/>
      <w:ind w:left="2206" w:firstLine="0"/>
      <w:jc w:val="left"/>
    </w:pPr>
    <w:r>
      <w:rPr>
        <w:b/>
        <w:i/>
        <w:color w:val="001F5F"/>
        <w:sz w:val="22"/>
      </w:rPr>
      <w:t>FAMI – Fondo Asilo, Migrazione e Integrazione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107090"/>
      <w:docPartObj>
        <w:docPartGallery w:val="Page Numbers (Bottom of Page)"/>
        <w:docPartUnique/>
      </w:docPartObj>
    </w:sdtPr>
    <w:sdtEndPr>
      <w:rPr>
        <w:rFonts w:ascii="Times New Roman" w:hAnsi="Times New Roman" w:cs="Times New Roman"/>
        <w:sz w:val="20"/>
        <w:szCs w:val="20"/>
      </w:rPr>
    </w:sdtEndPr>
    <w:sdtContent>
      <w:p w14:paraId="021FDC5C" w14:textId="3597DD63" w:rsidR="00D16907" w:rsidRPr="00D16907" w:rsidRDefault="00D16907">
        <w:pPr>
          <w:pStyle w:val="Footer"/>
          <w:jc w:val="right"/>
          <w:rPr>
            <w:rFonts w:ascii="Times New Roman" w:hAnsi="Times New Roman" w:cs="Times New Roman"/>
            <w:sz w:val="20"/>
            <w:szCs w:val="20"/>
          </w:rPr>
        </w:pPr>
        <w:r w:rsidRPr="00D16907">
          <w:rPr>
            <w:rFonts w:ascii="Times New Roman" w:hAnsi="Times New Roman" w:cs="Times New Roman"/>
            <w:sz w:val="20"/>
            <w:szCs w:val="20"/>
          </w:rPr>
          <w:fldChar w:fldCharType="begin"/>
        </w:r>
        <w:r w:rsidRPr="00D16907">
          <w:rPr>
            <w:rFonts w:ascii="Times New Roman" w:hAnsi="Times New Roman" w:cs="Times New Roman"/>
            <w:sz w:val="20"/>
            <w:szCs w:val="20"/>
          </w:rPr>
          <w:instrText>PAGE   \* MERGEFORMAT</w:instrText>
        </w:r>
        <w:r w:rsidRPr="00D16907">
          <w:rPr>
            <w:rFonts w:ascii="Times New Roman" w:hAnsi="Times New Roman" w:cs="Times New Roman"/>
            <w:sz w:val="20"/>
            <w:szCs w:val="20"/>
          </w:rPr>
          <w:fldChar w:fldCharType="separate"/>
        </w:r>
        <w:r w:rsidR="004B1F0D">
          <w:rPr>
            <w:rFonts w:ascii="Times New Roman" w:hAnsi="Times New Roman" w:cs="Times New Roman"/>
            <w:noProof/>
            <w:sz w:val="20"/>
            <w:szCs w:val="20"/>
          </w:rPr>
          <w:t>4</w:t>
        </w:r>
        <w:r w:rsidRPr="00D16907">
          <w:rPr>
            <w:rFonts w:ascii="Times New Roman" w:hAnsi="Times New Roman" w:cs="Times New Roman"/>
            <w:sz w:val="20"/>
            <w:szCs w:val="20"/>
          </w:rPr>
          <w:fldChar w:fldCharType="end"/>
        </w:r>
      </w:p>
    </w:sdtContent>
  </w:sdt>
  <w:p w14:paraId="7CAC8965" w14:textId="77777777" w:rsidR="00D16907" w:rsidRDefault="00D169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F6D1" w14:textId="77777777" w:rsidR="00696692" w:rsidRDefault="00696692">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BE354" w14:textId="77777777" w:rsidR="00BF34E6" w:rsidRDefault="00BF34E6">
      <w:pPr>
        <w:spacing w:after="0" w:line="240" w:lineRule="auto"/>
      </w:pPr>
      <w:r>
        <w:separator/>
      </w:r>
    </w:p>
  </w:footnote>
  <w:footnote w:type="continuationSeparator" w:id="0">
    <w:p w14:paraId="1DCCE023" w14:textId="77777777" w:rsidR="00BF34E6" w:rsidRDefault="00BF34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E197" w14:textId="77777777" w:rsidR="00696692" w:rsidRDefault="005B0630">
    <w:pPr>
      <w:spacing w:after="0" w:line="259" w:lineRule="auto"/>
      <w:ind w:left="-1133" w:right="10210" w:firstLine="0"/>
      <w:jc w:val="left"/>
    </w:pPr>
    <w:r>
      <w:rPr>
        <w:noProof/>
      </w:rPr>
      <w:drawing>
        <wp:anchor distT="0" distB="0" distL="114300" distR="114300" simplePos="0" relativeHeight="251658240" behindDoc="0" locked="0" layoutInCell="1" allowOverlap="0" wp14:anchorId="16CF030C" wp14:editId="1EB4A659">
          <wp:simplePos x="0" y="0"/>
          <wp:positionH relativeFrom="page">
            <wp:posOffset>715645</wp:posOffset>
          </wp:positionH>
          <wp:positionV relativeFrom="page">
            <wp:posOffset>187001</wp:posOffset>
          </wp:positionV>
          <wp:extent cx="6063111" cy="579444"/>
          <wp:effectExtent l="0" t="0" r="0" b="0"/>
          <wp:wrapSquare wrapText="bothSides"/>
          <wp:docPr id="12"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
                  <a:stretch>
                    <a:fillRect/>
                  </a:stretch>
                </pic:blipFill>
                <pic:spPr>
                  <a:xfrm>
                    <a:off x="0" y="0"/>
                    <a:ext cx="6063111" cy="57944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D48D" w14:textId="5432DECB" w:rsidR="00696692" w:rsidRDefault="00696692">
    <w:pPr>
      <w:spacing w:after="0" w:line="259" w:lineRule="auto"/>
      <w:ind w:left="-1133" w:right="1021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C42F" w14:textId="77777777" w:rsidR="00696692" w:rsidRDefault="00696692">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3881"/>
    <w:multiLevelType w:val="hybridMultilevel"/>
    <w:tmpl w:val="C78CE22C"/>
    <w:lvl w:ilvl="0" w:tplc="5A6C5EEA">
      <w:start w:val="1"/>
      <w:numFmt w:val="bullet"/>
      <w:lvlText w:val=""/>
      <w:lvlJc w:val="left"/>
      <w:pPr>
        <w:ind w:left="1647"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367" w:hanging="360"/>
      </w:pPr>
      <w:rPr>
        <w:rFonts w:ascii="Courier New" w:hAnsi="Courier New" w:cs="Courier New" w:hint="default"/>
      </w:rPr>
    </w:lvl>
    <w:lvl w:ilvl="2" w:tplc="04100005" w:tentative="1">
      <w:start w:val="1"/>
      <w:numFmt w:val="bullet"/>
      <w:lvlText w:val=""/>
      <w:lvlJc w:val="left"/>
      <w:pPr>
        <w:ind w:left="3087" w:hanging="360"/>
      </w:pPr>
      <w:rPr>
        <w:rFonts w:ascii="Wingdings" w:hAnsi="Wingdings" w:hint="default"/>
      </w:rPr>
    </w:lvl>
    <w:lvl w:ilvl="3" w:tplc="04100001" w:tentative="1">
      <w:start w:val="1"/>
      <w:numFmt w:val="bullet"/>
      <w:lvlText w:val=""/>
      <w:lvlJc w:val="left"/>
      <w:pPr>
        <w:ind w:left="3807" w:hanging="360"/>
      </w:pPr>
      <w:rPr>
        <w:rFonts w:ascii="Symbol" w:hAnsi="Symbol" w:hint="default"/>
      </w:rPr>
    </w:lvl>
    <w:lvl w:ilvl="4" w:tplc="04100003" w:tentative="1">
      <w:start w:val="1"/>
      <w:numFmt w:val="bullet"/>
      <w:lvlText w:val="o"/>
      <w:lvlJc w:val="left"/>
      <w:pPr>
        <w:ind w:left="4527" w:hanging="360"/>
      </w:pPr>
      <w:rPr>
        <w:rFonts w:ascii="Courier New" w:hAnsi="Courier New" w:cs="Courier New" w:hint="default"/>
      </w:rPr>
    </w:lvl>
    <w:lvl w:ilvl="5" w:tplc="04100005" w:tentative="1">
      <w:start w:val="1"/>
      <w:numFmt w:val="bullet"/>
      <w:lvlText w:val=""/>
      <w:lvlJc w:val="left"/>
      <w:pPr>
        <w:ind w:left="5247" w:hanging="360"/>
      </w:pPr>
      <w:rPr>
        <w:rFonts w:ascii="Wingdings" w:hAnsi="Wingdings" w:hint="default"/>
      </w:rPr>
    </w:lvl>
    <w:lvl w:ilvl="6" w:tplc="04100001" w:tentative="1">
      <w:start w:val="1"/>
      <w:numFmt w:val="bullet"/>
      <w:lvlText w:val=""/>
      <w:lvlJc w:val="left"/>
      <w:pPr>
        <w:ind w:left="5967" w:hanging="360"/>
      </w:pPr>
      <w:rPr>
        <w:rFonts w:ascii="Symbol" w:hAnsi="Symbol" w:hint="default"/>
      </w:rPr>
    </w:lvl>
    <w:lvl w:ilvl="7" w:tplc="04100003" w:tentative="1">
      <w:start w:val="1"/>
      <w:numFmt w:val="bullet"/>
      <w:lvlText w:val="o"/>
      <w:lvlJc w:val="left"/>
      <w:pPr>
        <w:ind w:left="6687" w:hanging="360"/>
      </w:pPr>
      <w:rPr>
        <w:rFonts w:ascii="Courier New" w:hAnsi="Courier New" w:cs="Courier New" w:hint="default"/>
      </w:rPr>
    </w:lvl>
    <w:lvl w:ilvl="8" w:tplc="04100005" w:tentative="1">
      <w:start w:val="1"/>
      <w:numFmt w:val="bullet"/>
      <w:lvlText w:val=""/>
      <w:lvlJc w:val="left"/>
      <w:pPr>
        <w:ind w:left="7407" w:hanging="360"/>
      </w:pPr>
      <w:rPr>
        <w:rFonts w:ascii="Wingdings" w:hAnsi="Wingdings" w:hint="default"/>
      </w:rPr>
    </w:lvl>
  </w:abstractNum>
  <w:abstractNum w:abstractNumId="1" w15:restartNumberingAfterBreak="0">
    <w:nsid w:val="0BB31323"/>
    <w:multiLevelType w:val="hybridMultilevel"/>
    <w:tmpl w:val="ACBE6FA8"/>
    <w:lvl w:ilvl="0" w:tplc="5A6C5EEA">
      <w:start w:val="1"/>
      <w:numFmt w:val="bullet"/>
      <w:lvlText w:val=""/>
      <w:lvlJc w:val="left"/>
      <w:pPr>
        <w:ind w:left="141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2" w15:restartNumberingAfterBreak="0">
    <w:nsid w:val="0DF75E98"/>
    <w:multiLevelType w:val="hybridMultilevel"/>
    <w:tmpl w:val="F53CB1D8"/>
    <w:lvl w:ilvl="0" w:tplc="5A6C5EEA">
      <w:start w:val="1"/>
      <w:numFmt w:val="bullet"/>
      <w:lvlText w:val=""/>
      <w:lvlJc w:val="left"/>
      <w:pPr>
        <w:ind w:left="1053"/>
      </w:pPr>
      <w:rPr>
        <w:rFonts w:ascii="Wingdings 3" w:hAnsi="Wingdings 3" w:cs="Wingdings 3" w:hint="default"/>
        <w:b w:val="0"/>
        <w:i w:val="0"/>
        <w:strike w:val="0"/>
        <w:dstrike w:val="0"/>
        <w:color w:val="auto"/>
        <w:sz w:val="24"/>
        <w:szCs w:val="24"/>
        <w:u w:val="none" w:color="000000"/>
        <w:bdr w:val="none" w:sz="0" w:space="0" w:color="auto"/>
        <w:shd w:val="clear" w:color="auto" w:fill="auto"/>
        <w:vertAlign w:val="baseline"/>
      </w:rPr>
    </w:lvl>
    <w:lvl w:ilvl="1" w:tplc="ADD440D2">
      <w:start w:val="1"/>
      <w:numFmt w:val="bullet"/>
      <w:lvlText w:val="o"/>
      <w:lvlJc w:val="left"/>
      <w:pPr>
        <w:ind w:left="12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2" w:tplc="10BC4C96">
      <w:start w:val="1"/>
      <w:numFmt w:val="bullet"/>
      <w:lvlText w:val="▪"/>
      <w:lvlJc w:val="left"/>
      <w:pPr>
        <w:ind w:left="19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3" w:tplc="A69AD58C">
      <w:start w:val="1"/>
      <w:numFmt w:val="bullet"/>
      <w:lvlText w:val="•"/>
      <w:lvlJc w:val="left"/>
      <w:pPr>
        <w:ind w:left="26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4" w:tplc="FE4C5D92">
      <w:start w:val="1"/>
      <w:numFmt w:val="bullet"/>
      <w:lvlText w:val="o"/>
      <w:lvlJc w:val="left"/>
      <w:pPr>
        <w:ind w:left="338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5" w:tplc="08CE430A">
      <w:start w:val="1"/>
      <w:numFmt w:val="bullet"/>
      <w:lvlText w:val="▪"/>
      <w:lvlJc w:val="left"/>
      <w:pPr>
        <w:ind w:left="410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6" w:tplc="44C005E8">
      <w:start w:val="1"/>
      <w:numFmt w:val="bullet"/>
      <w:lvlText w:val="•"/>
      <w:lvlJc w:val="left"/>
      <w:pPr>
        <w:ind w:left="48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7" w:tplc="F4D8BC44">
      <w:start w:val="1"/>
      <w:numFmt w:val="bullet"/>
      <w:lvlText w:val="o"/>
      <w:lvlJc w:val="left"/>
      <w:pPr>
        <w:ind w:left="55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8" w:tplc="EFA42B18">
      <w:start w:val="1"/>
      <w:numFmt w:val="bullet"/>
      <w:lvlText w:val="▪"/>
      <w:lvlJc w:val="left"/>
      <w:pPr>
        <w:ind w:left="62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abstractNum>
  <w:abstractNum w:abstractNumId="3" w15:restartNumberingAfterBreak="0">
    <w:nsid w:val="0F5B4FA3"/>
    <w:multiLevelType w:val="hybridMultilevel"/>
    <w:tmpl w:val="E42E3AFA"/>
    <w:lvl w:ilvl="0" w:tplc="F31AAC44">
      <w:start w:val="1"/>
      <w:numFmt w:val="bullet"/>
      <w:lvlText w:val="•"/>
      <w:lvlJc w:val="left"/>
      <w:pPr>
        <w:ind w:left="720" w:hanging="360"/>
      </w:pPr>
    </w:lvl>
    <w:lvl w:ilvl="1" w:tplc="1EC82006">
      <w:start w:val="1"/>
      <w:numFmt w:val="bullet"/>
      <w:lvlText w:val="◦"/>
      <w:lvlJc w:val="left"/>
      <w:pPr>
        <w:ind w:left="1080" w:hanging="360"/>
      </w:pPr>
    </w:lvl>
    <w:lvl w:ilvl="2" w:tplc="DA74244A">
      <w:numFmt w:val="decimal"/>
      <w:lvlText w:val=""/>
      <w:lvlJc w:val="left"/>
    </w:lvl>
    <w:lvl w:ilvl="3" w:tplc="B1045EF2">
      <w:numFmt w:val="decimal"/>
      <w:lvlText w:val=""/>
      <w:lvlJc w:val="left"/>
    </w:lvl>
    <w:lvl w:ilvl="4" w:tplc="EE84BDFC">
      <w:numFmt w:val="decimal"/>
      <w:lvlText w:val=""/>
      <w:lvlJc w:val="left"/>
    </w:lvl>
    <w:lvl w:ilvl="5" w:tplc="E7984F5C">
      <w:numFmt w:val="decimal"/>
      <w:lvlText w:val=""/>
      <w:lvlJc w:val="left"/>
    </w:lvl>
    <w:lvl w:ilvl="6" w:tplc="F6826066">
      <w:numFmt w:val="decimal"/>
      <w:lvlText w:val=""/>
      <w:lvlJc w:val="left"/>
    </w:lvl>
    <w:lvl w:ilvl="7" w:tplc="B9825D6C">
      <w:numFmt w:val="decimal"/>
      <w:lvlText w:val=""/>
      <w:lvlJc w:val="left"/>
    </w:lvl>
    <w:lvl w:ilvl="8" w:tplc="91E6C802">
      <w:numFmt w:val="decimal"/>
      <w:lvlText w:val=""/>
      <w:lvlJc w:val="left"/>
    </w:lvl>
  </w:abstractNum>
  <w:abstractNum w:abstractNumId="4" w15:restartNumberingAfterBreak="0">
    <w:nsid w:val="10EE249B"/>
    <w:multiLevelType w:val="hybridMultilevel"/>
    <w:tmpl w:val="F63CED6A"/>
    <w:lvl w:ilvl="0" w:tplc="78E8E4D4">
      <w:start w:val="1"/>
      <w:numFmt w:val="bullet"/>
      <w:lvlText w:val=""/>
      <w:lvlJc w:val="left"/>
      <w:pPr>
        <w:ind w:left="1053"/>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5B22ACD0">
      <w:start w:val="1"/>
      <w:numFmt w:val="bullet"/>
      <w:lvlText w:val="o"/>
      <w:lvlJc w:val="left"/>
      <w:pPr>
        <w:ind w:left="12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2" w:tplc="370C1F58">
      <w:start w:val="1"/>
      <w:numFmt w:val="bullet"/>
      <w:lvlText w:val="▪"/>
      <w:lvlJc w:val="left"/>
      <w:pPr>
        <w:ind w:left="19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3" w:tplc="EB48E418">
      <w:start w:val="1"/>
      <w:numFmt w:val="bullet"/>
      <w:lvlText w:val="•"/>
      <w:lvlJc w:val="left"/>
      <w:pPr>
        <w:ind w:left="26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4" w:tplc="246A5A98">
      <w:start w:val="1"/>
      <w:numFmt w:val="bullet"/>
      <w:lvlText w:val="o"/>
      <w:lvlJc w:val="left"/>
      <w:pPr>
        <w:ind w:left="338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5" w:tplc="10A010C2">
      <w:start w:val="1"/>
      <w:numFmt w:val="bullet"/>
      <w:lvlText w:val="▪"/>
      <w:lvlJc w:val="left"/>
      <w:pPr>
        <w:ind w:left="410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6" w:tplc="462A4624">
      <w:start w:val="1"/>
      <w:numFmt w:val="bullet"/>
      <w:lvlText w:val="•"/>
      <w:lvlJc w:val="left"/>
      <w:pPr>
        <w:ind w:left="48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7" w:tplc="4A9CDB58">
      <w:start w:val="1"/>
      <w:numFmt w:val="bullet"/>
      <w:lvlText w:val="o"/>
      <w:lvlJc w:val="left"/>
      <w:pPr>
        <w:ind w:left="55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8" w:tplc="598A7074">
      <w:start w:val="1"/>
      <w:numFmt w:val="bullet"/>
      <w:lvlText w:val="▪"/>
      <w:lvlJc w:val="left"/>
      <w:pPr>
        <w:ind w:left="62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abstractNum>
  <w:abstractNum w:abstractNumId="5" w15:restartNumberingAfterBreak="0">
    <w:nsid w:val="15AB7704"/>
    <w:multiLevelType w:val="hybridMultilevel"/>
    <w:tmpl w:val="65B8DD1A"/>
    <w:lvl w:ilvl="0" w:tplc="5A6C5EEA">
      <w:start w:val="1"/>
      <w:numFmt w:val="bullet"/>
      <w:lvlText w:val=""/>
      <w:lvlJc w:val="left"/>
      <w:pPr>
        <w:ind w:left="141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6" w15:restartNumberingAfterBreak="0">
    <w:nsid w:val="26B8126A"/>
    <w:multiLevelType w:val="hybridMultilevel"/>
    <w:tmpl w:val="5DE8F198"/>
    <w:lvl w:ilvl="0" w:tplc="5A6C5EEA">
      <w:start w:val="1"/>
      <w:numFmt w:val="bullet"/>
      <w:lvlText w:val=""/>
      <w:lvlJc w:val="left"/>
      <w:pPr>
        <w:ind w:left="141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7" w15:restartNumberingAfterBreak="0">
    <w:nsid w:val="28254812"/>
    <w:multiLevelType w:val="hybridMultilevel"/>
    <w:tmpl w:val="32F8D660"/>
    <w:lvl w:ilvl="0" w:tplc="5A6C5EEA">
      <w:start w:val="1"/>
      <w:numFmt w:val="bullet"/>
      <w:lvlText w:val=""/>
      <w:lvlJc w:val="left"/>
      <w:pPr>
        <w:ind w:left="141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8" w15:restartNumberingAfterBreak="0">
    <w:nsid w:val="2F5E6C2E"/>
    <w:multiLevelType w:val="hybridMultilevel"/>
    <w:tmpl w:val="ECA65236"/>
    <w:lvl w:ilvl="0" w:tplc="3D626B68">
      <w:start w:val="1"/>
      <w:numFmt w:val="bullet"/>
      <w:lvlText w:val=""/>
      <w:lvlJc w:val="left"/>
      <w:pPr>
        <w:ind w:left="1053"/>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F7E6CFD2">
      <w:start w:val="1"/>
      <w:numFmt w:val="bullet"/>
      <w:lvlText w:val="o"/>
      <w:lvlJc w:val="left"/>
      <w:pPr>
        <w:ind w:left="12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2" w:tplc="624A25E4">
      <w:start w:val="1"/>
      <w:numFmt w:val="bullet"/>
      <w:lvlText w:val="▪"/>
      <w:lvlJc w:val="left"/>
      <w:pPr>
        <w:ind w:left="19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3" w:tplc="1EB8EC04">
      <w:start w:val="1"/>
      <w:numFmt w:val="bullet"/>
      <w:lvlText w:val="•"/>
      <w:lvlJc w:val="left"/>
      <w:pPr>
        <w:ind w:left="26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4" w:tplc="E6260368">
      <w:start w:val="1"/>
      <w:numFmt w:val="bullet"/>
      <w:lvlText w:val="o"/>
      <w:lvlJc w:val="left"/>
      <w:pPr>
        <w:ind w:left="338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5" w:tplc="F8FEEF40">
      <w:start w:val="1"/>
      <w:numFmt w:val="bullet"/>
      <w:lvlText w:val="▪"/>
      <w:lvlJc w:val="left"/>
      <w:pPr>
        <w:ind w:left="410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6" w:tplc="0316D29C">
      <w:start w:val="1"/>
      <w:numFmt w:val="bullet"/>
      <w:lvlText w:val="•"/>
      <w:lvlJc w:val="left"/>
      <w:pPr>
        <w:ind w:left="48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7" w:tplc="28EC3F4C">
      <w:start w:val="1"/>
      <w:numFmt w:val="bullet"/>
      <w:lvlText w:val="o"/>
      <w:lvlJc w:val="left"/>
      <w:pPr>
        <w:ind w:left="55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8" w:tplc="D652985A">
      <w:start w:val="1"/>
      <w:numFmt w:val="bullet"/>
      <w:lvlText w:val="▪"/>
      <w:lvlJc w:val="left"/>
      <w:pPr>
        <w:ind w:left="62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abstractNum>
  <w:abstractNum w:abstractNumId="9" w15:restartNumberingAfterBreak="0">
    <w:nsid w:val="328E36E5"/>
    <w:multiLevelType w:val="hybridMultilevel"/>
    <w:tmpl w:val="56D216D6"/>
    <w:lvl w:ilvl="0" w:tplc="3D626B68">
      <w:start w:val="1"/>
      <w:numFmt w:val="bullet"/>
      <w:lvlText w:val=""/>
      <w:lvlJc w:val="left"/>
      <w:pPr>
        <w:ind w:left="1746"/>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10" w15:restartNumberingAfterBreak="0">
    <w:nsid w:val="336D1943"/>
    <w:multiLevelType w:val="hybridMultilevel"/>
    <w:tmpl w:val="A8AA0508"/>
    <w:lvl w:ilvl="0" w:tplc="80583E34">
      <w:start w:val="1"/>
      <w:numFmt w:val="bullet"/>
      <w:lvlText w:val=""/>
      <w:lvlJc w:val="left"/>
      <w:pPr>
        <w:ind w:left="1053"/>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B68216B8">
      <w:start w:val="1"/>
      <w:numFmt w:val="bullet"/>
      <w:lvlText w:val="o"/>
      <w:lvlJc w:val="left"/>
      <w:pPr>
        <w:ind w:left="12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2" w:tplc="13EA702C">
      <w:start w:val="1"/>
      <w:numFmt w:val="bullet"/>
      <w:lvlText w:val="▪"/>
      <w:lvlJc w:val="left"/>
      <w:pPr>
        <w:ind w:left="19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3" w:tplc="C0E46B3C">
      <w:start w:val="1"/>
      <w:numFmt w:val="bullet"/>
      <w:lvlText w:val="•"/>
      <w:lvlJc w:val="left"/>
      <w:pPr>
        <w:ind w:left="26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4" w:tplc="5C30053A">
      <w:start w:val="1"/>
      <w:numFmt w:val="bullet"/>
      <w:lvlText w:val="o"/>
      <w:lvlJc w:val="left"/>
      <w:pPr>
        <w:ind w:left="338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5" w:tplc="EC90F7E0">
      <w:start w:val="1"/>
      <w:numFmt w:val="bullet"/>
      <w:lvlText w:val="▪"/>
      <w:lvlJc w:val="left"/>
      <w:pPr>
        <w:ind w:left="410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6" w:tplc="D1F0867E">
      <w:start w:val="1"/>
      <w:numFmt w:val="bullet"/>
      <w:lvlText w:val="•"/>
      <w:lvlJc w:val="left"/>
      <w:pPr>
        <w:ind w:left="48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7" w:tplc="059A3948">
      <w:start w:val="1"/>
      <w:numFmt w:val="bullet"/>
      <w:lvlText w:val="o"/>
      <w:lvlJc w:val="left"/>
      <w:pPr>
        <w:ind w:left="55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8" w:tplc="F7867A68">
      <w:start w:val="1"/>
      <w:numFmt w:val="bullet"/>
      <w:lvlText w:val="▪"/>
      <w:lvlJc w:val="left"/>
      <w:pPr>
        <w:ind w:left="62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abstractNum>
  <w:abstractNum w:abstractNumId="11" w15:restartNumberingAfterBreak="0">
    <w:nsid w:val="381F30CF"/>
    <w:multiLevelType w:val="hybridMultilevel"/>
    <w:tmpl w:val="67244418"/>
    <w:lvl w:ilvl="0" w:tplc="5A6C5EEA">
      <w:start w:val="1"/>
      <w:numFmt w:val="bullet"/>
      <w:lvlText w:val=""/>
      <w:lvlJc w:val="left"/>
      <w:pPr>
        <w:ind w:left="141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12" w15:restartNumberingAfterBreak="0">
    <w:nsid w:val="389B4EF2"/>
    <w:multiLevelType w:val="hybridMultilevel"/>
    <w:tmpl w:val="B458003E"/>
    <w:lvl w:ilvl="0" w:tplc="96C8E186">
      <w:start w:val="1"/>
      <w:numFmt w:val="bullet"/>
      <w:lvlText w:val=""/>
      <w:lvlJc w:val="left"/>
      <w:pPr>
        <w:ind w:left="1053"/>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67EAD92A">
      <w:start w:val="1"/>
      <w:numFmt w:val="bullet"/>
      <w:lvlText w:val="o"/>
      <w:lvlJc w:val="left"/>
      <w:pPr>
        <w:ind w:left="12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2" w:tplc="9880DFAC">
      <w:start w:val="1"/>
      <w:numFmt w:val="bullet"/>
      <w:lvlText w:val="▪"/>
      <w:lvlJc w:val="left"/>
      <w:pPr>
        <w:ind w:left="19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3" w:tplc="6F128360">
      <w:start w:val="1"/>
      <w:numFmt w:val="bullet"/>
      <w:lvlText w:val="•"/>
      <w:lvlJc w:val="left"/>
      <w:pPr>
        <w:ind w:left="26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4" w:tplc="89D8CCCE">
      <w:start w:val="1"/>
      <w:numFmt w:val="bullet"/>
      <w:lvlText w:val="o"/>
      <w:lvlJc w:val="left"/>
      <w:pPr>
        <w:ind w:left="338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5" w:tplc="A5A66BA0">
      <w:start w:val="1"/>
      <w:numFmt w:val="bullet"/>
      <w:lvlText w:val="▪"/>
      <w:lvlJc w:val="left"/>
      <w:pPr>
        <w:ind w:left="410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6" w:tplc="62CA6EDE">
      <w:start w:val="1"/>
      <w:numFmt w:val="bullet"/>
      <w:lvlText w:val="•"/>
      <w:lvlJc w:val="left"/>
      <w:pPr>
        <w:ind w:left="48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7" w:tplc="95AA1770">
      <w:start w:val="1"/>
      <w:numFmt w:val="bullet"/>
      <w:lvlText w:val="o"/>
      <w:lvlJc w:val="left"/>
      <w:pPr>
        <w:ind w:left="55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8" w:tplc="85B0327E">
      <w:start w:val="1"/>
      <w:numFmt w:val="bullet"/>
      <w:lvlText w:val="▪"/>
      <w:lvlJc w:val="left"/>
      <w:pPr>
        <w:ind w:left="62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abstractNum>
  <w:abstractNum w:abstractNumId="13" w15:restartNumberingAfterBreak="0">
    <w:nsid w:val="3A395275"/>
    <w:multiLevelType w:val="hybridMultilevel"/>
    <w:tmpl w:val="1050289A"/>
    <w:lvl w:ilvl="0" w:tplc="5A6C5EEA">
      <w:start w:val="1"/>
      <w:numFmt w:val="bullet"/>
      <w:lvlText w:val=""/>
      <w:lvlJc w:val="left"/>
      <w:pPr>
        <w:ind w:left="141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14" w15:restartNumberingAfterBreak="0">
    <w:nsid w:val="4004132B"/>
    <w:multiLevelType w:val="hybridMultilevel"/>
    <w:tmpl w:val="1BF4CE98"/>
    <w:lvl w:ilvl="0" w:tplc="1E9CC7A8">
      <w:start w:val="1"/>
      <w:numFmt w:val="bullet"/>
      <w:lvlText w:val=""/>
      <w:lvlJc w:val="left"/>
      <w:pPr>
        <w:ind w:left="1053"/>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35429724">
      <w:start w:val="1"/>
      <w:numFmt w:val="bullet"/>
      <w:lvlText w:val="o"/>
      <w:lvlJc w:val="left"/>
      <w:pPr>
        <w:ind w:left="12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2" w:tplc="E528C88A">
      <w:start w:val="1"/>
      <w:numFmt w:val="bullet"/>
      <w:lvlText w:val="▪"/>
      <w:lvlJc w:val="left"/>
      <w:pPr>
        <w:ind w:left="19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3" w:tplc="F5AA251E">
      <w:start w:val="1"/>
      <w:numFmt w:val="bullet"/>
      <w:lvlText w:val="•"/>
      <w:lvlJc w:val="left"/>
      <w:pPr>
        <w:ind w:left="26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4" w:tplc="34A2A3EA">
      <w:start w:val="1"/>
      <w:numFmt w:val="bullet"/>
      <w:lvlText w:val="o"/>
      <w:lvlJc w:val="left"/>
      <w:pPr>
        <w:ind w:left="338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5" w:tplc="E3281B8C">
      <w:start w:val="1"/>
      <w:numFmt w:val="bullet"/>
      <w:lvlText w:val="▪"/>
      <w:lvlJc w:val="left"/>
      <w:pPr>
        <w:ind w:left="410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6" w:tplc="3F029A80">
      <w:start w:val="1"/>
      <w:numFmt w:val="bullet"/>
      <w:lvlText w:val="•"/>
      <w:lvlJc w:val="left"/>
      <w:pPr>
        <w:ind w:left="48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7" w:tplc="AE7EA246">
      <w:start w:val="1"/>
      <w:numFmt w:val="bullet"/>
      <w:lvlText w:val="o"/>
      <w:lvlJc w:val="left"/>
      <w:pPr>
        <w:ind w:left="55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8" w:tplc="01E652F8">
      <w:start w:val="1"/>
      <w:numFmt w:val="bullet"/>
      <w:lvlText w:val="▪"/>
      <w:lvlJc w:val="left"/>
      <w:pPr>
        <w:ind w:left="62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abstractNum>
  <w:abstractNum w:abstractNumId="15" w15:restartNumberingAfterBreak="0">
    <w:nsid w:val="4CAC3130"/>
    <w:multiLevelType w:val="hybridMultilevel"/>
    <w:tmpl w:val="8D0C68B0"/>
    <w:lvl w:ilvl="0" w:tplc="04100001">
      <w:start w:val="1"/>
      <w:numFmt w:val="bullet"/>
      <w:lvlText w:val=""/>
      <w:lvlJc w:val="left"/>
      <w:pPr>
        <w:ind w:left="720" w:hanging="360"/>
      </w:pPr>
      <w:rPr>
        <w:rFonts w:ascii="Symbol" w:hAnsi="Symbol" w:hint="default"/>
      </w:rPr>
    </w:lvl>
    <w:lvl w:ilvl="1" w:tplc="FFFFFFFF">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AE13B1B"/>
    <w:multiLevelType w:val="hybridMultilevel"/>
    <w:tmpl w:val="859AF16C"/>
    <w:lvl w:ilvl="0" w:tplc="4FD2BA0A">
      <w:start w:val="1"/>
      <w:numFmt w:val="bullet"/>
      <w:lvlText w:val=""/>
      <w:lvlJc w:val="left"/>
      <w:pPr>
        <w:ind w:left="1287"/>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A65E1628">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6A0CF74">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2B62D2C">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060D778">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41C1186">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2446214">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46A4CDC">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64EC776">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D2F17AE"/>
    <w:multiLevelType w:val="hybridMultilevel"/>
    <w:tmpl w:val="6B7256F0"/>
    <w:lvl w:ilvl="0" w:tplc="C818EB18">
      <w:start w:val="1"/>
      <w:numFmt w:val="bullet"/>
      <w:lvlText w:val=""/>
      <w:lvlJc w:val="left"/>
      <w:pPr>
        <w:ind w:left="1053"/>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A2B8DC14">
      <w:start w:val="1"/>
      <w:numFmt w:val="bullet"/>
      <w:lvlText w:val="o"/>
      <w:lvlJc w:val="left"/>
      <w:pPr>
        <w:ind w:left="12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2" w:tplc="9EC44EC8">
      <w:start w:val="1"/>
      <w:numFmt w:val="bullet"/>
      <w:lvlText w:val="▪"/>
      <w:lvlJc w:val="left"/>
      <w:pPr>
        <w:ind w:left="19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3" w:tplc="CA8ACF04">
      <w:start w:val="1"/>
      <w:numFmt w:val="bullet"/>
      <w:lvlText w:val="•"/>
      <w:lvlJc w:val="left"/>
      <w:pPr>
        <w:ind w:left="26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4" w:tplc="7B0CF884">
      <w:start w:val="1"/>
      <w:numFmt w:val="bullet"/>
      <w:lvlText w:val="o"/>
      <w:lvlJc w:val="left"/>
      <w:pPr>
        <w:ind w:left="338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5" w:tplc="7EAAB5B2">
      <w:start w:val="1"/>
      <w:numFmt w:val="bullet"/>
      <w:lvlText w:val="▪"/>
      <w:lvlJc w:val="left"/>
      <w:pPr>
        <w:ind w:left="410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6" w:tplc="01C076D6">
      <w:start w:val="1"/>
      <w:numFmt w:val="bullet"/>
      <w:lvlText w:val="•"/>
      <w:lvlJc w:val="left"/>
      <w:pPr>
        <w:ind w:left="48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7" w:tplc="664251CA">
      <w:start w:val="1"/>
      <w:numFmt w:val="bullet"/>
      <w:lvlText w:val="o"/>
      <w:lvlJc w:val="left"/>
      <w:pPr>
        <w:ind w:left="55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8" w:tplc="495E0870">
      <w:start w:val="1"/>
      <w:numFmt w:val="bullet"/>
      <w:lvlText w:val="▪"/>
      <w:lvlJc w:val="left"/>
      <w:pPr>
        <w:ind w:left="62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abstractNum>
  <w:abstractNum w:abstractNumId="18" w15:restartNumberingAfterBreak="0">
    <w:nsid w:val="61FB2152"/>
    <w:multiLevelType w:val="hybridMultilevel"/>
    <w:tmpl w:val="0A6C0C32"/>
    <w:lvl w:ilvl="0" w:tplc="5A6C5EEA">
      <w:start w:val="1"/>
      <w:numFmt w:val="bullet"/>
      <w:lvlText w:val=""/>
      <w:lvlJc w:val="left"/>
      <w:pPr>
        <w:ind w:left="141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abstractNum w:abstractNumId="19" w15:restartNumberingAfterBreak="0">
    <w:nsid w:val="63284D55"/>
    <w:multiLevelType w:val="hybridMultilevel"/>
    <w:tmpl w:val="D1E866A6"/>
    <w:lvl w:ilvl="0" w:tplc="5A6C5EEA">
      <w:start w:val="1"/>
      <w:numFmt w:val="bullet"/>
      <w:lvlText w:val=""/>
      <w:lvlJc w:val="left"/>
      <w:pPr>
        <w:ind w:left="140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23" w:hanging="360"/>
      </w:pPr>
      <w:rPr>
        <w:rFonts w:ascii="Courier New" w:hAnsi="Courier New" w:cs="Courier New" w:hint="default"/>
      </w:rPr>
    </w:lvl>
    <w:lvl w:ilvl="2" w:tplc="04100005" w:tentative="1">
      <w:start w:val="1"/>
      <w:numFmt w:val="bullet"/>
      <w:lvlText w:val=""/>
      <w:lvlJc w:val="left"/>
      <w:pPr>
        <w:ind w:left="2843" w:hanging="360"/>
      </w:pPr>
      <w:rPr>
        <w:rFonts w:ascii="Wingdings" w:hAnsi="Wingdings" w:hint="default"/>
      </w:rPr>
    </w:lvl>
    <w:lvl w:ilvl="3" w:tplc="04100001" w:tentative="1">
      <w:start w:val="1"/>
      <w:numFmt w:val="bullet"/>
      <w:lvlText w:val=""/>
      <w:lvlJc w:val="left"/>
      <w:pPr>
        <w:ind w:left="3563" w:hanging="360"/>
      </w:pPr>
      <w:rPr>
        <w:rFonts w:ascii="Symbol" w:hAnsi="Symbol" w:hint="default"/>
      </w:rPr>
    </w:lvl>
    <w:lvl w:ilvl="4" w:tplc="04100003" w:tentative="1">
      <w:start w:val="1"/>
      <w:numFmt w:val="bullet"/>
      <w:lvlText w:val="o"/>
      <w:lvlJc w:val="left"/>
      <w:pPr>
        <w:ind w:left="4283" w:hanging="360"/>
      </w:pPr>
      <w:rPr>
        <w:rFonts w:ascii="Courier New" w:hAnsi="Courier New" w:cs="Courier New" w:hint="default"/>
      </w:rPr>
    </w:lvl>
    <w:lvl w:ilvl="5" w:tplc="04100005" w:tentative="1">
      <w:start w:val="1"/>
      <w:numFmt w:val="bullet"/>
      <w:lvlText w:val=""/>
      <w:lvlJc w:val="left"/>
      <w:pPr>
        <w:ind w:left="5003" w:hanging="360"/>
      </w:pPr>
      <w:rPr>
        <w:rFonts w:ascii="Wingdings" w:hAnsi="Wingdings" w:hint="default"/>
      </w:rPr>
    </w:lvl>
    <w:lvl w:ilvl="6" w:tplc="04100001" w:tentative="1">
      <w:start w:val="1"/>
      <w:numFmt w:val="bullet"/>
      <w:lvlText w:val=""/>
      <w:lvlJc w:val="left"/>
      <w:pPr>
        <w:ind w:left="5723" w:hanging="360"/>
      </w:pPr>
      <w:rPr>
        <w:rFonts w:ascii="Symbol" w:hAnsi="Symbol" w:hint="default"/>
      </w:rPr>
    </w:lvl>
    <w:lvl w:ilvl="7" w:tplc="04100003" w:tentative="1">
      <w:start w:val="1"/>
      <w:numFmt w:val="bullet"/>
      <w:lvlText w:val="o"/>
      <w:lvlJc w:val="left"/>
      <w:pPr>
        <w:ind w:left="6443" w:hanging="360"/>
      </w:pPr>
      <w:rPr>
        <w:rFonts w:ascii="Courier New" w:hAnsi="Courier New" w:cs="Courier New" w:hint="default"/>
      </w:rPr>
    </w:lvl>
    <w:lvl w:ilvl="8" w:tplc="04100005" w:tentative="1">
      <w:start w:val="1"/>
      <w:numFmt w:val="bullet"/>
      <w:lvlText w:val=""/>
      <w:lvlJc w:val="left"/>
      <w:pPr>
        <w:ind w:left="7163" w:hanging="360"/>
      </w:pPr>
      <w:rPr>
        <w:rFonts w:ascii="Wingdings" w:hAnsi="Wingdings" w:hint="default"/>
      </w:rPr>
    </w:lvl>
  </w:abstractNum>
  <w:abstractNum w:abstractNumId="20" w15:restartNumberingAfterBreak="0">
    <w:nsid w:val="649A4774"/>
    <w:multiLevelType w:val="multilevel"/>
    <w:tmpl w:val="7CE86768"/>
    <w:lvl w:ilvl="0">
      <w:start w:val="1"/>
      <w:numFmt w:val="decimal"/>
      <w:lvlText w:val="%1."/>
      <w:lvlJc w:val="left"/>
      <w:pPr>
        <w:ind w:left="500" w:hanging="360"/>
      </w:pPr>
      <w:rPr>
        <w:rFonts w:hint="default"/>
      </w:rPr>
    </w:lvl>
    <w:lvl w:ilvl="1">
      <w:start w:val="3"/>
      <w:numFmt w:val="decimal"/>
      <w:isLgl/>
      <w:lvlText w:val="%1.%2"/>
      <w:lvlJc w:val="left"/>
      <w:pPr>
        <w:ind w:left="680" w:hanging="540"/>
      </w:pPr>
      <w:rPr>
        <w:rFonts w:hint="default"/>
      </w:rPr>
    </w:lvl>
    <w:lvl w:ilvl="2">
      <w:start w:val="1"/>
      <w:numFmt w:val="decimal"/>
      <w:isLgl/>
      <w:lvlText w:val="%1.%2.%3"/>
      <w:lvlJc w:val="left"/>
      <w:pPr>
        <w:ind w:left="860" w:hanging="720"/>
      </w:pPr>
      <w:rPr>
        <w:rFonts w:hint="default"/>
      </w:rPr>
    </w:lvl>
    <w:lvl w:ilvl="3">
      <w:start w:val="1"/>
      <w:numFmt w:val="decimal"/>
      <w:isLgl/>
      <w:lvlText w:val="%1.%2.%3.%4"/>
      <w:lvlJc w:val="left"/>
      <w:pPr>
        <w:ind w:left="860" w:hanging="720"/>
      </w:pPr>
      <w:rPr>
        <w:rFonts w:hint="default"/>
      </w:rPr>
    </w:lvl>
    <w:lvl w:ilvl="4">
      <w:start w:val="1"/>
      <w:numFmt w:val="decimal"/>
      <w:isLgl/>
      <w:lvlText w:val="%1.%2.%3.%4.%5"/>
      <w:lvlJc w:val="left"/>
      <w:pPr>
        <w:ind w:left="1220" w:hanging="1080"/>
      </w:pPr>
      <w:rPr>
        <w:rFonts w:hint="default"/>
      </w:rPr>
    </w:lvl>
    <w:lvl w:ilvl="5">
      <w:start w:val="1"/>
      <w:numFmt w:val="decimal"/>
      <w:isLgl/>
      <w:lvlText w:val="%1.%2.%3.%4.%5.%6"/>
      <w:lvlJc w:val="left"/>
      <w:pPr>
        <w:ind w:left="1220" w:hanging="1080"/>
      </w:pPr>
      <w:rPr>
        <w:rFonts w:hint="default"/>
      </w:rPr>
    </w:lvl>
    <w:lvl w:ilvl="6">
      <w:start w:val="1"/>
      <w:numFmt w:val="decimal"/>
      <w:isLgl/>
      <w:lvlText w:val="%1.%2.%3.%4.%5.%6.%7"/>
      <w:lvlJc w:val="left"/>
      <w:pPr>
        <w:ind w:left="1580" w:hanging="1440"/>
      </w:pPr>
      <w:rPr>
        <w:rFonts w:hint="default"/>
      </w:rPr>
    </w:lvl>
    <w:lvl w:ilvl="7">
      <w:start w:val="1"/>
      <w:numFmt w:val="decimal"/>
      <w:isLgl/>
      <w:lvlText w:val="%1.%2.%3.%4.%5.%6.%7.%8"/>
      <w:lvlJc w:val="left"/>
      <w:pPr>
        <w:ind w:left="1580" w:hanging="1440"/>
      </w:pPr>
      <w:rPr>
        <w:rFonts w:hint="default"/>
      </w:rPr>
    </w:lvl>
    <w:lvl w:ilvl="8">
      <w:start w:val="1"/>
      <w:numFmt w:val="decimal"/>
      <w:isLgl/>
      <w:lvlText w:val="%1.%2.%3.%4.%5.%6.%7.%8.%9"/>
      <w:lvlJc w:val="left"/>
      <w:pPr>
        <w:ind w:left="1940" w:hanging="1800"/>
      </w:pPr>
      <w:rPr>
        <w:rFonts w:hint="default"/>
      </w:rPr>
    </w:lvl>
  </w:abstractNum>
  <w:abstractNum w:abstractNumId="21" w15:restartNumberingAfterBreak="0">
    <w:nsid w:val="65AB0C50"/>
    <w:multiLevelType w:val="hybridMultilevel"/>
    <w:tmpl w:val="23B07FBA"/>
    <w:lvl w:ilvl="0" w:tplc="7F6AA626">
      <w:start w:val="1"/>
      <w:numFmt w:val="bullet"/>
      <w:lvlText w:val=""/>
      <w:lvlJc w:val="left"/>
      <w:pPr>
        <w:ind w:left="1053"/>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1" w:tplc="88A6B648">
      <w:start w:val="1"/>
      <w:numFmt w:val="bullet"/>
      <w:lvlText w:val="o"/>
      <w:lvlJc w:val="left"/>
      <w:pPr>
        <w:ind w:left="12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2" w:tplc="5EA8D396">
      <w:start w:val="1"/>
      <w:numFmt w:val="bullet"/>
      <w:lvlText w:val="▪"/>
      <w:lvlJc w:val="left"/>
      <w:pPr>
        <w:ind w:left="19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3" w:tplc="E25463C8">
      <w:start w:val="1"/>
      <w:numFmt w:val="bullet"/>
      <w:lvlText w:val="•"/>
      <w:lvlJc w:val="left"/>
      <w:pPr>
        <w:ind w:left="26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4" w:tplc="51AA6FB0">
      <w:start w:val="1"/>
      <w:numFmt w:val="bullet"/>
      <w:lvlText w:val="o"/>
      <w:lvlJc w:val="left"/>
      <w:pPr>
        <w:ind w:left="338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5" w:tplc="41B6520C">
      <w:start w:val="1"/>
      <w:numFmt w:val="bullet"/>
      <w:lvlText w:val="▪"/>
      <w:lvlJc w:val="left"/>
      <w:pPr>
        <w:ind w:left="410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6" w:tplc="F5B263E6">
      <w:start w:val="1"/>
      <w:numFmt w:val="bullet"/>
      <w:lvlText w:val="•"/>
      <w:lvlJc w:val="left"/>
      <w:pPr>
        <w:ind w:left="482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7" w:tplc="EBC6BAF4">
      <w:start w:val="1"/>
      <w:numFmt w:val="bullet"/>
      <w:lvlText w:val="o"/>
      <w:lvlJc w:val="left"/>
      <w:pPr>
        <w:ind w:left="554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lvl w:ilvl="8" w:tplc="D626F542">
      <w:start w:val="1"/>
      <w:numFmt w:val="bullet"/>
      <w:lvlText w:val="▪"/>
      <w:lvlJc w:val="left"/>
      <w:pPr>
        <w:ind w:left="6262"/>
      </w:pPr>
      <w:rPr>
        <w:rFonts w:ascii="Wingdings 3" w:eastAsia="Wingdings 3" w:hAnsi="Wingdings 3" w:cs="Wingdings 3"/>
        <w:b w:val="0"/>
        <w:i w:val="0"/>
        <w:strike w:val="0"/>
        <w:dstrike w:val="0"/>
        <w:color w:val="FFCC00"/>
        <w:sz w:val="24"/>
        <w:szCs w:val="24"/>
        <w:u w:val="none" w:color="000000"/>
        <w:bdr w:val="none" w:sz="0" w:space="0" w:color="auto"/>
        <w:shd w:val="clear" w:color="auto" w:fill="auto"/>
        <w:vertAlign w:val="baseline"/>
      </w:rPr>
    </w:lvl>
  </w:abstractNum>
  <w:abstractNum w:abstractNumId="22" w15:restartNumberingAfterBreak="0">
    <w:nsid w:val="65BA618B"/>
    <w:multiLevelType w:val="hybridMultilevel"/>
    <w:tmpl w:val="C6AAEB3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EC375B6"/>
    <w:multiLevelType w:val="hybridMultilevel"/>
    <w:tmpl w:val="32762F38"/>
    <w:lvl w:ilvl="0" w:tplc="C136A4FC">
      <w:start w:val="1"/>
      <w:numFmt w:val="bullet"/>
      <w:lvlText w:val="•"/>
      <w:lvlJc w:val="left"/>
      <w:pPr>
        <w:ind w:left="720" w:hanging="360"/>
      </w:pPr>
    </w:lvl>
    <w:lvl w:ilvl="1" w:tplc="C032D45C">
      <w:start w:val="1"/>
      <w:numFmt w:val="bullet"/>
      <w:lvlText w:val="◦"/>
      <w:lvlJc w:val="left"/>
      <w:pPr>
        <w:ind w:left="1080" w:hanging="360"/>
      </w:pPr>
    </w:lvl>
    <w:lvl w:ilvl="2" w:tplc="5AB42740">
      <w:numFmt w:val="decimal"/>
      <w:lvlText w:val=""/>
      <w:lvlJc w:val="left"/>
    </w:lvl>
    <w:lvl w:ilvl="3" w:tplc="0E5C3878">
      <w:numFmt w:val="decimal"/>
      <w:lvlText w:val=""/>
      <w:lvlJc w:val="left"/>
    </w:lvl>
    <w:lvl w:ilvl="4" w:tplc="DC0065F0">
      <w:numFmt w:val="decimal"/>
      <w:lvlText w:val=""/>
      <w:lvlJc w:val="left"/>
    </w:lvl>
    <w:lvl w:ilvl="5" w:tplc="1F961FDA">
      <w:numFmt w:val="decimal"/>
      <w:lvlText w:val=""/>
      <w:lvlJc w:val="left"/>
    </w:lvl>
    <w:lvl w:ilvl="6" w:tplc="4A889572">
      <w:numFmt w:val="decimal"/>
      <w:lvlText w:val=""/>
      <w:lvlJc w:val="left"/>
    </w:lvl>
    <w:lvl w:ilvl="7" w:tplc="DCC4D21E">
      <w:numFmt w:val="decimal"/>
      <w:lvlText w:val=""/>
      <w:lvlJc w:val="left"/>
    </w:lvl>
    <w:lvl w:ilvl="8" w:tplc="476ED646">
      <w:numFmt w:val="decimal"/>
      <w:lvlText w:val=""/>
      <w:lvlJc w:val="left"/>
    </w:lvl>
  </w:abstractNum>
  <w:abstractNum w:abstractNumId="24" w15:restartNumberingAfterBreak="0">
    <w:nsid w:val="7181349A"/>
    <w:multiLevelType w:val="hybridMultilevel"/>
    <w:tmpl w:val="86BE9C96"/>
    <w:lvl w:ilvl="0" w:tplc="9D766278">
      <w:start w:val="2"/>
      <w:numFmt w:val="decimal"/>
      <w:lvlText w:val="%1."/>
      <w:lvlJc w:val="left"/>
      <w:pPr>
        <w:ind w:left="31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94C09AA">
      <w:start w:val="1"/>
      <w:numFmt w:val="lowerLetter"/>
      <w:lvlText w:val="%2"/>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8862396">
      <w:start w:val="1"/>
      <w:numFmt w:val="lowerRoman"/>
      <w:lvlText w:val="%3"/>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73A99EE">
      <w:start w:val="1"/>
      <w:numFmt w:val="decimal"/>
      <w:lvlText w:val="%4"/>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862D762">
      <w:start w:val="1"/>
      <w:numFmt w:val="lowerLetter"/>
      <w:lvlText w:val="%5"/>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749ABB08">
      <w:start w:val="1"/>
      <w:numFmt w:val="lowerRoman"/>
      <w:lvlText w:val="%6"/>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B73056AC">
      <w:start w:val="1"/>
      <w:numFmt w:val="decimal"/>
      <w:lvlText w:val="%7"/>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9D43E5A">
      <w:start w:val="1"/>
      <w:numFmt w:val="lowerLetter"/>
      <w:lvlText w:val="%8"/>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4F7EF016">
      <w:start w:val="1"/>
      <w:numFmt w:val="lowerRoman"/>
      <w:lvlText w:val="%9"/>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79435EB"/>
    <w:multiLevelType w:val="hybridMultilevel"/>
    <w:tmpl w:val="77D49048"/>
    <w:lvl w:ilvl="0" w:tplc="5A6C5EEA">
      <w:start w:val="1"/>
      <w:numFmt w:val="bullet"/>
      <w:lvlText w:val=""/>
      <w:lvlJc w:val="left"/>
      <w:pPr>
        <w:ind w:left="1413" w:hanging="360"/>
      </w:pPr>
      <w:rPr>
        <w:rFonts w:ascii="Wingdings 3" w:hAnsi="Wingdings 3" w:cs="Wingdings 3" w:hint="default"/>
        <w:b w:val="0"/>
        <w:i w:val="0"/>
        <w:strike w:val="0"/>
        <w:dstrike w:val="0"/>
        <w:color w:val="auto"/>
        <w:sz w:val="24"/>
        <w:szCs w:val="24"/>
        <w:u w:val="none" w:color="000000"/>
        <w:vertAlign w:val="baseline"/>
      </w:rPr>
    </w:lvl>
    <w:lvl w:ilvl="1" w:tplc="04100003" w:tentative="1">
      <w:start w:val="1"/>
      <w:numFmt w:val="bullet"/>
      <w:lvlText w:val="o"/>
      <w:lvlJc w:val="left"/>
      <w:pPr>
        <w:ind w:left="2133" w:hanging="360"/>
      </w:pPr>
      <w:rPr>
        <w:rFonts w:ascii="Courier New" w:hAnsi="Courier New" w:cs="Courier New" w:hint="default"/>
      </w:rPr>
    </w:lvl>
    <w:lvl w:ilvl="2" w:tplc="04100005" w:tentative="1">
      <w:start w:val="1"/>
      <w:numFmt w:val="bullet"/>
      <w:lvlText w:val=""/>
      <w:lvlJc w:val="left"/>
      <w:pPr>
        <w:ind w:left="2853" w:hanging="360"/>
      </w:pPr>
      <w:rPr>
        <w:rFonts w:ascii="Wingdings" w:hAnsi="Wingdings" w:hint="default"/>
      </w:rPr>
    </w:lvl>
    <w:lvl w:ilvl="3" w:tplc="04100001" w:tentative="1">
      <w:start w:val="1"/>
      <w:numFmt w:val="bullet"/>
      <w:lvlText w:val=""/>
      <w:lvlJc w:val="left"/>
      <w:pPr>
        <w:ind w:left="3573" w:hanging="360"/>
      </w:pPr>
      <w:rPr>
        <w:rFonts w:ascii="Symbol" w:hAnsi="Symbol" w:hint="default"/>
      </w:rPr>
    </w:lvl>
    <w:lvl w:ilvl="4" w:tplc="04100003" w:tentative="1">
      <w:start w:val="1"/>
      <w:numFmt w:val="bullet"/>
      <w:lvlText w:val="o"/>
      <w:lvlJc w:val="left"/>
      <w:pPr>
        <w:ind w:left="4293" w:hanging="360"/>
      </w:pPr>
      <w:rPr>
        <w:rFonts w:ascii="Courier New" w:hAnsi="Courier New" w:cs="Courier New" w:hint="default"/>
      </w:rPr>
    </w:lvl>
    <w:lvl w:ilvl="5" w:tplc="04100005" w:tentative="1">
      <w:start w:val="1"/>
      <w:numFmt w:val="bullet"/>
      <w:lvlText w:val=""/>
      <w:lvlJc w:val="left"/>
      <w:pPr>
        <w:ind w:left="5013" w:hanging="360"/>
      </w:pPr>
      <w:rPr>
        <w:rFonts w:ascii="Wingdings" w:hAnsi="Wingdings" w:hint="default"/>
      </w:rPr>
    </w:lvl>
    <w:lvl w:ilvl="6" w:tplc="04100001" w:tentative="1">
      <w:start w:val="1"/>
      <w:numFmt w:val="bullet"/>
      <w:lvlText w:val=""/>
      <w:lvlJc w:val="left"/>
      <w:pPr>
        <w:ind w:left="5733" w:hanging="360"/>
      </w:pPr>
      <w:rPr>
        <w:rFonts w:ascii="Symbol" w:hAnsi="Symbol" w:hint="default"/>
      </w:rPr>
    </w:lvl>
    <w:lvl w:ilvl="7" w:tplc="04100003" w:tentative="1">
      <w:start w:val="1"/>
      <w:numFmt w:val="bullet"/>
      <w:lvlText w:val="o"/>
      <w:lvlJc w:val="left"/>
      <w:pPr>
        <w:ind w:left="6453" w:hanging="360"/>
      </w:pPr>
      <w:rPr>
        <w:rFonts w:ascii="Courier New" w:hAnsi="Courier New" w:cs="Courier New" w:hint="default"/>
      </w:rPr>
    </w:lvl>
    <w:lvl w:ilvl="8" w:tplc="04100005" w:tentative="1">
      <w:start w:val="1"/>
      <w:numFmt w:val="bullet"/>
      <w:lvlText w:val=""/>
      <w:lvlJc w:val="left"/>
      <w:pPr>
        <w:ind w:left="7173" w:hanging="360"/>
      </w:pPr>
      <w:rPr>
        <w:rFonts w:ascii="Wingdings" w:hAnsi="Wingdings" w:hint="default"/>
      </w:rPr>
    </w:lvl>
  </w:abstractNum>
  <w:num w:numId="1" w16cid:durableId="1414427635">
    <w:abstractNumId w:val="24"/>
  </w:num>
  <w:num w:numId="2" w16cid:durableId="736783833">
    <w:abstractNumId w:val="2"/>
  </w:num>
  <w:num w:numId="3" w16cid:durableId="540629002">
    <w:abstractNumId w:val="14"/>
  </w:num>
  <w:num w:numId="4" w16cid:durableId="573275810">
    <w:abstractNumId w:val="8"/>
  </w:num>
  <w:num w:numId="5" w16cid:durableId="831532696">
    <w:abstractNumId w:val="21"/>
  </w:num>
  <w:num w:numId="6" w16cid:durableId="1804227506">
    <w:abstractNumId w:val="10"/>
  </w:num>
  <w:num w:numId="7" w16cid:durableId="1498421487">
    <w:abstractNumId w:val="12"/>
  </w:num>
  <w:num w:numId="8" w16cid:durableId="359746208">
    <w:abstractNumId w:val="17"/>
  </w:num>
  <w:num w:numId="9" w16cid:durableId="1283489304">
    <w:abstractNumId w:val="4"/>
  </w:num>
  <w:num w:numId="10" w16cid:durableId="1192960944">
    <w:abstractNumId w:val="16"/>
  </w:num>
  <w:num w:numId="11" w16cid:durableId="525757352">
    <w:abstractNumId w:val="20"/>
  </w:num>
  <w:num w:numId="12" w16cid:durableId="1477067356">
    <w:abstractNumId w:val="9"/>
  </w:num>
  <w:num w:numId="13" w16cid:durableId="38172840">
    <w:abstractNumId w:val="19"/>
  </w:num>
  <w:num w:numId="14" w16cid:durableId="971399257">
    <w:abstractNumId w:val="25"/>
  </w:num>
  <w:num w:numId="15" w16cid:durableId="1838619445">
    <w:abstractNumId w:val="5"/>
  </w:num>
  <w:num w:numId="16" w16cid:durableId="1810319719">
    <w:abstractNumId w:val="6"/>
  </w:num>
  <w:num w:numId="17" w16cid:durableId="1206139995">
    <w:abstractNumId w:val="13"/>
  </w:num>
  <w:num w:numId="18" w16cid:durableId="545217025">
    <w:abstractNumId w:val="1"/>
  </w:num>
  <w:num w:numId="19" w16cid:durableId="985666872">
    <w:abstractNumId w:val="18"/>
  </w:num>
  <w:num w:numId="20" w16cid:durableId="510877098">
    <w:abstractNumId w:val="7"/>
  </w:num>
  <w:num w:numId="21" w16cid:durableId="1845971470">
    <w:abstractNumId w:val="11"/>
  </w:num>
  <w:num w:numId="22" w16cid:durableId="254823006">
    <w:abstractNumId w:val="0"/>
  </w:num>
  <w:num w:numId="23" w16cid:durableId="1623994471">
    <w:abstractNumId w:val="23"/>
    <w:lvlOverride w:ilvl="0">
      <w:startOverride w:val="1"/>
    </w:lvlOverride>
  </w:num>
  <w:num w:numId="24" w16cid:durableId="2130124940">
    <w:abstractNumId w:val="22"/>
  </w:num>
  <w:num w:numId="25" w16cid:durableId="575744211">
    <w:abstractNumId w:val="3"/>
    <w:lvlOverride w:ilvl="0">
      <w:startOverride w:val="1"/>
    </w:lvlOverride>
  </w:num>
  <w:num w:numId="26" w16cid:durableId="751703552">
    <w:abstractNumId w:val="3"/>
  </w:num>
  <w:num w:numId="27" w16cid:durableId="18003005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92"/>
    <w:rsid w:val="0000336D"/>
    <w:rsid w:val="00005C25"/>
    <w:rsid w:val="000064FE"/>
    <w:rsid w:val="00017D1F"/>
    <w:rsid w:val="000230E4"/>
    <w:rsid w:val="0002480A"/>
    <w:rsid w:val="000321B8"/>
    <w:rsid w:val="0003293F"/>
    <w:rsid w:val="0003546F"/>
    <w:rsid w:val="00036F9E"/>
    <w:rsid w:val="000424C0"/>
    <w:rsid w:val="00045EAC"/>
    <w:rsid w:val="000461F1"/>
    <w:rsid w:val="00047CC0"/>
    <w:rsid w:val="00051631"/>
    <w:rsid w:val="00053693"/>
    <w:rsid w:val="00056D33"/>
    <w:rsid w:val="00056E0C"/>
    <w:rsid w:val="00073C4D"/>
    <w:rsid w:val="00074F24"/>
    <w:rsid w:val="00080443"/>
    <w:rsid w:val="00091583"/>
    <w:rsid w:val="000950DF"/>
    <w:rsid w:val="00097023"/>
    <w:rsid w:val="000A2F38"/>
    <w:rsid w:val="000A3FC0"/>
    <w:rsid w:val="000A78AC"/>
    <w:rsid w:val="000B015A"/>
    <w:rsid w:val="000B4A20"/>
    <w:rsid w:val="000B5F2A"/>
    <w:rsid w:val="000C126F"/>
    <w:rsid w:val="000C127D"/>
    <w:rsid w:val="000C12AA"/>
    <w:rsid w:val="000C2FA1"/>
    <w:rsid w:val="000C4A15"/>
    <w:rsid w:val="000C62A8"/>
    <w:rsid w:val="000C6CED"/>
    <w:rsid w:val="000C6DFF"/>
    <w:rsid w:val="000C7DFF"/>
    <w:rsid w:val="000D7DE1"/>
    <w:rsid w:val="000E2E63"/>
    <w:rsid w:val="000E32A8"/>
    <w:rsid w:val="000E4325"/>
    <w:rsid w:val="000E5966"/>
    <w:rsid w:val="000E5ABC"/>
    <w:rsid w:val="000E6272"/>
    <w:rsid w:val="000E6EF8"/>
    <w:rsid w:val="000F1280"/>
    <w:rsid w:val="000F7522"/>
    <w:rsid w:val="00102E7C"/>
    <w:rsid w:val="00103744"/>
    <w:rsid w:val="001050F1"/>
    <w:rsid w:val="00106566"/>
    <w:rsid w:val="00117AC3"/>
    <w:rsid w:val="0012123C"/>
    <w:rsid w:val="00124B75"/>
    <w:rsid w:val="00124F36"/>
    <w:rsid w:val="00125825"/>
    <w:rsid w:val="0012583A"/>
    <w:rsid w:val="001272FB"/>
    <w:rsid w:val="0013752C"/>
    <w:rsid w:val="001405D3"/>
    <w:rsid w:val="00145191"/>
    <w:rsid w:val="00147050"/>
    <w:rsid w:val="0015084E"/>
    <w:rsid w:val="001572D1"/>
    <w:rsid w:val="001633D4"/>
    <w:rsid w:val="001712D8"/>
    <w:rsid w:val="00171D59"/>
    <w:rsid w:val="00175368"/>
    <w:rsid w:val="0017740B"/>
    <w:rsid w:val="00181817"/>
    <w:rsid w:val="0018543A"/>
    <w:rsid w:val="00186463"/>
    <w:rsid w:val="00190046"/>
    <w:rsid w:val="00195316"/>
    <w:rsid w:val="001A374D"/>
    <w:rsid w:val="001A4989"/>
    <w:rsid w:val="001A4E55"/>
    <w:rsid w:val="001A522D"/>
    <w:rsid w:val="001A738A"/>
    <w:rsid w:val="001A7DD1"/>
    <w:rsid w:val="001B3421"/>
    <w:rsid w:val="001B498E"/>
    <w:rsid w:val="001B4DC9"/>
    <w:rsid w:val="001B75F8"/>
    <w:rsid w:val="001D5DF1"/>
    <w:rsid w:val="001E0EC8"/>
    <w:rsid w:val="001F1616"/>
    <w:rsid w:val="001F7811"/>
    <w:rsid w:val="00203962"/>
    <w:rsid w:val="0021071D"/>
    <w:rsid w:val="0021385D"/>
    <w:rsid w:val="002147BB"/>
    <w:rsid w:val="00214E6C"/>
    <w:rsid w:val="00225662"/>
    <w:rsid w:val="002327E5"/>
    <w:rsid w:val="00233047"/>
    <w:rsid w:val="002340CB"/>
    <w:rsid w:val="002412C5"/>
    <w:rsid w:val="00244948"/>
    <w:rsid w:val="0025270D"/>
    <w:rsid w:val="0025392B"/>
    <w:rsid w:val="00260D24"/>
    <w:rsid w:val="0027268B"/>
    <w:rsid w:val="00274587"/>
    <w:rsid w:val="00274C62"/>
    <w:rsid w:val="00276351"/>
    <w:rsid w:val="00280FD7"/>
    <w:rsid w:val="00281993"/>
    <w:rsid w:val="00281ECE"/>
    <w:rsid w:val="002853CA"/>
    <w:rsid w:val="0029680E"/>
    <w:rsid w:val="002A461E"/>
    <w:rsid w:val="002A6CC3"/>
    <w:rsid w:val="002B0781"/>
    <w:rsid w:val="002B1294"/>
    <w:rsid w:val="002B1C50"/>
    <w:rsid w:val="002B21FF"/>
    <w:rsid w:val="002B3AEE"/>
    <w:rsid w:val="002B7216"/>
    <w:rsid w:val="002C56E2"/>
    <w:rsid w:val="002C57E2"/>
    <w:rsid w:val="002D0EE5"/>
    <w:rsid w:val="002D5F29"/>
    <w:rsid w:val="002E0530"/>
    <w:rsid w:val="002E4E70"/>
    <w:rsid w:val="002E73B3"/>
    <w:rsid w:val="002E7857"/>
    <w:rsid w:val="002F2354"/>
    <w:rsid w:val="003020EA"/>
    <w:rsid w:val="00302FD3"/>
    <w:rsid w:val="0030399D"/>
    <w:rsid w:val="00303C56"/>
    <w:rsid w:val="00303ED3"/>
    <w:rsid w:val="00304DA9"/>
    <w:rsid w:val="00305175"/>
    <w:rsid w:val="00306316"/>
    <w:rsid w:val="0031107E"/>
    <w:rsid w:val="00311279"/>
    <w:rsid w:val="00311886"/>
    <w:rsid w:val="0031353A"/>
    <w:rsid w:val="00314AFD"/>
    <w:rsid w:val="00324C4A"/>
    <w:rsid w:val="00330A97"/>
    <w:rsid w:val="0033253F"/>
    <w:rsid w:val="00342586"/>
    <w:rsid w:val="00343A7D"/>
    <w:rsid w:val="003463E4"/>
    <w:rsid w:val="00361154"/>
    <w:rsid w:val="00366178"/>
    <w:rsid w:val="00366482"/>
    <w:rsid w:val="00386159"/>
    <w:rsid w:val="00386C1F"/>
    <w:rsid w:val="00392458"/>
    <w:rsid w:val="00392617"/>
    <w:rsid w:val="003A479B"/>
    <w:rsid w:val="003B4B4D"/>
    <w:rsid w:val="003B4EDF"/>
    <w:rsid w:val="003B6448"/>
    <w:rsid w:val="003B75E1"/>
    <w:rsid w:val="003C4ED5"/>
    <w:rsid w:val="003D00CA"/>
    <w:rsid w:val="003D16DF"/>
    <w:rsid w:val="003D1F79"/>
    <w:rsid w:val="003D26C8"/>
    <w:rsid w:val="003D2B1F"/>
    <w:rsid w:val="003D2C33"/>
    <w:rsid w:val="003D391B"/>
    <w:rsid w:val="003D40C6"/>
    <w:rsid w:val="003D73F4"/>
    <w:rsid w:val="003D7DB1"/>
    <w:rsid w:val="003E0B6E"/>
    <w:rsid w:val="003E1CB9"/>
    <w:rsid w:val="003E459C"/>
    <w:rsid w:val="003E7074"/>
    <w:rsid w:val="003F0C81"/>
    <w:rsid w:val="00400A1B"/>
    <w:rsid w:val="00400D3C"/>
    <w:rsid w:val="0040113B"/>
    <w:rsid w:val="0040183F"/>
    <w:rsid w:val="00402207"/>
    <w:rsid w:val="00410B68"/>
    <w:rsid w:val="00410EBC"/>
    <w:rsid w:val="0041233D"/>
    <w:rsid w:val="0041567A"/>
    <w:rsid w:val="0043073D"/>
    <w:rsid w:val="004314F8"/>
    <w:rsid w:val="004356E3"/>
    <w:rsid w:val="004403FF"/>
    <w:rsid w:val="00441BB8"/>
    <w:rsid w:val="004441EC"/>
    <w:rsid w:val="00451DBB"/>
    <w:rsid w:val="004534D0"/>
    <w:rsid w:val="00455B59"/>
    <w:rsid w:val="0045612F"/>
    <w:rsid w:val="0046004E"/>
    <w:rsid w:val="00464044"/>
    <w:rsid w:val="0047278B"/>
    <w:rsid w:val="00477754"/>
    <w:rsid w:val="00481313"/>
    <w:rsid w:val="004813E4"/>
    <w:rsid w:val="0048223D"/>
    <w:rsid w:val="00482ACC"/>
    <w:rsid w:val="00485BAD"/>
    <w:rsid w:val="00490894"/>
    <w:rsid w:val="004A108D"/>
    <w:rsid w:val="004A5CCE"/>
    <w:rsid w:val="004A7786"/>
    <w:rsid w:val="004B1F0D"/>
    <w:rsid w:val="004B566E"/>
    <w:rsid w:val="004B6EBA"/>
    <w:rsid w:val="004C1730"/>
    <w:rsid w:val="004C17C6"/>
    <w:rsid w:val="004D2446"/>
    <w:rsid w:val="004D2D09"/>
    <w:rsid w:val="004D5C0E"/>
    <w:rsid w:val="004E139B"/>
    <w:rsid w:val="004E3D2E"/>
    <w:rsid w:val="004E4EDE"/>
    <w:rsid w:val="004F1184"/>
    <w:rsid w:val="004F6EBC"/>
    <w:rsid w:val="00504FEC"/>
    <w:rsid w:val="00516F43"/>
    <w:rsid w:val="00520E3A"/>
    <w:rsid w:val="00522941"/>
    <w:rsid w:val="00523AF5"/>
    <w:rsid w:val="0052482A"/>
    <w:rsid w:val="00526F48"/>
    <w:rsid w:val="00530445"/>
    <w:rsid w:val="0053228B"/>
    <w:rsid w:val="00532CCF"/>
    <w:rsid w:val="00546993"/>
    <w:rsid w:val="00555362"/>
    <w:rsid w:val="00556B5A"/>
    <w:rsid w:val="005613DA"/>
    <w:rsid w:val="0056672D"/>
    <w:rsid w:val="00567961"/>
    <w:rsid w:val="005813DA"/>
    <w:rsid w:val="00581F13"/>
    <w:rsid w:val="005875EE"/>
    <w:rsid w:val="005926D7"/>
    <w:rsid w:val="0059486B"/>
    <w:rsid w:val="00597EAF"/>
    <w:rsid w:val="005A00F8"/>
    <w:rsid w:val="005B0630"/>
    <w:rsid w:val="005B0C6A"/>
    <w:rsid w:val="005B2906"/>
    <w:rsid w:val="005C27C3"/>
    <w:rsid w:val="005C2C45"/>
    <w:rsid w:val="005C4DCD"/>
    <w:rsid w:val="005C526F"/>
    <w:rsid w:val="005C58DD"/>
    <w:rsid w:val="005E22A5"/>
    <w:rsid w:val="005E244B"/>
    <w:rsid w:val="005F1FAD"/>
    <w:rsid w:val="005F6D4B"/>
    <w:rsid w:val="00606EC6"/>
    <w:rsid w:val="006074FC"/>
    <w:rsid w:val="006142E0"/>
    <w:rsid w:val="006154FE"/>
    <w:rsid w:val="0062021E"/>
    <w:rsid w:val="00620352"/>
    <w:rsid w:val="00622578"/>
    <w:rsid w:val="00625BCB"/>
    <w:rsid w:val="006269E0"/>
    <w:rsid w:val="00626FDD"/>
    <w:rsid w:val="00631F95"/>
    <w:rsid w:val="00636464"/>
    <w:rsid w:val="00641C1D"/>
    <w:rsid w:val="00643AB9"/>
    <w:rsid w:val="00644C0C"/>
    <w:rsid w:val="00646B83"/>
    <w:rsid w:val="00646ECC"/>
    <w:rsid w:val="006501CF"/>
    <w:rsid w:val="0065034A"/>
    <w:rsid w:val="006511EA"/>
    <w:rsid w:val="00662E47"/>
    <w:rsid w:val="006636CE"/>
    <w:rsid w:val="00664F75"/>
    <w:rsid w:val="006714EC"/>
    <w:rsid w:val="006722F8"/>
    <w:rsid w:val="0067260D"/>
    <w:rsid w:val="00674E8D"/>
    <w:rsid w:val="00681FED"/>
    <w:rsid w:val="00682AEB"/>
    <w:rsid w:val="00685229"/>
    <w:rsid w:val="006858E2"/>
    <w:rsid w:val="0068731C"/>
    <w:rsid w:val="006919DA"/>
    <w:rsid w:val="00693470"/>
    <w:rsid w:val="00696692"/>
    <w:rsid w:val="006A69DA"/>
    <w:rsid w:val="006B05DC"/>
    <w:rsid w:val="006B4E77"/>
    <w:rsid w:val="006C2092"/>
    <w:rsid w:val="006C398A"/>
    <w:rsid w:val="006C6FA6"/>
    <w:rsid w:val="006C75E2"/>
    <w:rsid w:val="006D36CA"/>
    <w:rsid w:val="006E237B"/>
    <w:rsid w:val="006E767B"/>
    <w:rsid w:val="006E79F9"/>
    <w:rsid w:val="006F2050"/>
    <w:rsid w:val="006F2A31"/>
    <w:rsid w:val="00704362"/>
    <w:rsid w:val="00705A1D"/>
    <w:rsid w:val="00711E6D"/>
    <w:rsid w:val="0071213F"/>
    <w:rsid w:val="00716D7E"/>
    <w:rsid w:val="007177EF"/>
    <w:rsid w:val="00717905"/>
    <w:rsid w:val="0072002A"/>
    <w:rsid w:val="00732DA7"/>
    <w:rsid w:val="00742FD2"/>
    <w:rsid w:val="00743408"/>
    <w:rsid w:val="00744932"/>
    <w:rsid w:val="00746956"/>
    <w:rsid w:val="007515E5"/>
    <w:rsid w:val="00756FE0"/>
    <w:rsid w:val="00757742"/>
    <w:rsid w:val="0076258F"/>
    <w:rsid w:val="007747F5"/>
    <w:rsid w:val="007775E4"/>
    <w:rsid w:val="00786F90"/>
    <w:rsid w:val="00794177"/>
    <w:rsid w:val="007950F9"/>
    <w:rsid w:val="007958ED"/>
    <w:rsid w:val="00796AF2"/>
    <w:rsid w:val="007A3B29"/>
    <w:rsid w:val="007A51C0"/>
    <w:rsid w:val="007A5739"/>
    <w:rsid w:val="007A75EF"/>
    <w:rsid w:val="007B0FA6"/>
    <w:rsid w:val="007B60E7"/>
    <w:rsid w:val="007C262F"/>
    <w:rsid w:val="007C3E9E"/>
    <w:rsid w:val="007D58FF"/>
    <w:rsid w:val="007D6D5B"/>
    <w:rsid w:val="007E174B"/>
    <w:rsid w:val="007E302A"/>
    <w:rsid w:val="007E5A8F"/>
    <w:rsid w:val="007E5D58"/>
    <w:rsid w:val="007E6124"/>
    <w:rsid w:val="007E7628"/>
    <w:rsid w:val="007F06C8"/>
    <w:rsid w:val="007F06CC"/>
    <w:rsid w:val="007F0FF0"/>
    <w:rsid w:val="007F25F9"/>
    <w:rsid w:val="007F3B06"/>
    <w:rsid w:val="007F3C8D"/>
    <w:rsid w:val="00805E78"/>
    <w:rsid w:val="00810DD6"/>
    <w:rsid w:val="00811BD9"/>
    <w:rsid w:val="008134E5"/>
    <w:rsid w:val="008135EB"/>
    <w:rsid w:val="00813824"/>
    <w:rsid w:val="00815893"/>
    <w:rsid w:val="00817877"/>
    <w:rsid w:val="00823143"/>
    <w:rsid w:val="008307A5"/>
    <w:rsid w:val="00835039"/>
    <w:rsid w:val="0083657E"/>
    <w:rsid w:val="008407EB"/>
    <w:rsid w:val="00847168"/>
    <w:rsid w:val="00862F5D"/>
    <w:rsid w:val="00863668"/>
    <w:rsid w:val="00866532"/>
    <w:rsid w:val="00867A4E"/>
    <w:rsid w:val="00873630"/>
    <w:rsid w:val="0087383B"/>
    <w:rsid w:val="008772AF"/>
    <w:rsid w:val="008850DC"/>
    <w:rsid w:val="008940FF"/>
    <w:rsid w:val="008A26B4"/>
    <w:rsid w:val="008A3983"/>
    <w:rsid w:val="008A5042"/>
    <w:rsid w:val="008A65B0"/>
    <w:rsid w:val="008D011C"/>
    <w:rsid w:val="008E447D"/>
    <w:rsid w:val="008F07C0"/>
    <w:rsid w:val="008F1605"/>
    <w:rsid w:val="008F1E4F"/>
    <w:rsid w:val="008F714F"/>
    <w:rsid w:val="00902A92"/>
    <w:rsid w:val="00906815"/>
    <w:rsid w:val="00907521"/>
    <w:rsid w:val="00911254"/>
    <w:rsid w:val="00914DE5"/>
    <w:rsid w:val="0091581F"/>
    <w:rsid w:val="00922F32"/>
    <w:rsid w:val="0092466D"/>
    <w:rsid w:val="009268DB"/>
    <w:rsid w:val="00932A6D"/>
    <w:rsid w:val="00933B55"/>
    <w:rsid w:val="00944CC7"/>
    <w:rsid w:val="00946725"/>
    <w:rsid w:val="00946AFA"/>
    <w:rsid w:val="00952D01"/>
    <w:rsid w:val="00954624"/>
    <w:rsid w:val="00963519"/>
    <w:rsid w:val="009637D3"/>
    <w:rsid w:val="00963B2C"/>
    <w:rsid w:val="00964990"/>
    <w:rsid w:val="00964C0D"/>
    <w:rsid w:val="00965A18"/>
    <w:rsid w:val="009668C3"/>
    <w:rsid w:val="0096764E"/>
    <w:rsid w:val="00967BC4"/>
    <w:rsid w:val="00977478"/>
    <w:rsid w:val="00977BFD"/>
    <w:rsid w:val="00982669"/>
    <w:rsid w:val="00987988"/>
    <w:rsid w:val="009A3045"/>
    <w:rsid w:val="009A40D0"/>
    <w:rsid w:val="009A5CFB"/>
    <w:rsid w:val="009B03C0"/>
    <w:rsid w:val="009B1DF8"/>
    <w:rsid w:val="009B2D03"/>
    <w:rsid w:val="009B685F"/>
    <w:rsid w:val="009C1A64"/>
    <w:rsid w:val="009C3446"/>
    <w:rsid w:val="009C573E"/>
    <w:rsid w:val="009D5EF6"/>
    <w:rsid w:val="009D729D"/>
    <w:rsid w:val="009E16DC"/>
    <w:rsid w:val="009E280C"/>
    <w:rsid w:val="00A065CC"/>
    <w:rsid w:val="00A113B7"/>
    <w:rsid w:val="00A11836"/>
    <w:rsid w:val="00A20D3C"/>
    <w:rsid w:val="00A22DD3"/>
    <w:rsid w:val="00A403A3"/>
    <w:rsid w:val="00A45236"/>
    <w:rsid w:val="00A4621B"/>
    <w:rsid w:val="00A50AD2"/>
    <w:rsid w:val="00A556A5"/>
    <w:rsid w:val="00A56BE9"/>
    <w:rsid w:val="00A61069"/>
    <w:rsid w:val="00A6159E"/>
    <w:rsid w:val="00A62F39"/>
    <w:rsid w:val="00A6464C"/>
    <w:rsid w:val="00A70F0F"/>
    <w:rsid w:val="00A72E48"/>
    <w:rsid w:val="00A73268"/>
    <w:rsid w:val="00A73A30"/>
    <w:rsid w:val="00A75929"/>
    <w:rsid w:val="00A76432"/>
    <w:rsid w:val="00A80388"/>
    <w:rsid w:val="00A819B4"/>
    <w:rsid w:val="00A820FF"/>
    <w:rsid w:val="00A86985"/>
    <w:rsid w:val="00A90A01"/>
    <w:rsid w:val="00A91480"/>
    <w:rsid w:val="00A95036"/>
    <w:rsid w:val="00AA0666"/>
    <w:rsid w:val="00AA12D3"/>
    <w:rsid w:val="00AB17A0"/>
    <w:rsid w:val="00AB2100"/>
    <w:rsid w:val="00AB237F"/>
    <w:rsid w:val="00AB2AC6"/>
    <w:rsid w:val="00AC4DFA"/>
    <w:rsid w:val="00AC5951"/>
    <w:rsid w:val="00AC6762"/>
    <w:rsid w:val="00AD1AD4"/>
    <w:rsid w:val="00AD1D0A"/>
    <w:rsid w:val="00AD3239"/>
    <w:rsid w:val="00AD5F0A"/>
    <w:rsid w:val="00AE53AF"/>
    <w:rsid w:val="00AE78B0"/>
    <w:rsid w:val="00AF2C6A"/>
    <w:rsid w:val="00AF4C2E"/>
    <w:rsid w:val="00B04546"/>
    <w:rsid w:val="00B07798"/>
    <w:rsid w:val="00B263D7"/>
    <w:rsid w:val="00B31E5D"/>
    <w:rsid w:val="00B35712"/>
    <w:rsid w:val="00B405C5"/>
    <w:rsid w:val="00B40B34"/>
    <w:rsid w:val="00B4779E"/>
    <w:rsid w:val="00B522AD"/>
    <w:rsid w:val="00B5272A"/>
    <w:rsid w:val="00B61940"/>
    <w:rsid w:val="00B72235"/>
    <w:rsid w:val="00B72CB3"/>
    <w:rsid w:val="00B74FC8"/>
    <w:rsid w:val="00B76A47"/>
    <w:rsid w:val="00B76C2C"/>
    <w:rsid w:val="00B775DB"/>
    <w:rsid w:val="00B80B81"/>
    <w:rsid w:val="00B83188"/>
    <w:rsid w:val="00B93449"/>
    <w:rsid w:val="00B960BC"/>
    <w:rsid w:val="00B961DF"/>
    <w:rsid w:val="00B97EA9"/>
    <w:rsid w:val="00BA65BD"/>
    <w:rsid w:val="00BB15A2"/>
    <w:rsid w:val="00BB2061"/>
    <w:rsid w:val="00BB2062"/>
    <w:rsid w:val="00BB668A"/>
    <w:rsid w:val="00BB67CE"/>
    <w:rsid w:val="00BB6977"/>
    <w:rsid w:val="00BC0BCC"/>
    <w:rsid w:val="00BC1C64"/>
    <w:rsid w:val="00BD283B"/>
    <w:rsid w:val="00BD2FFB"/>
    <w:rsid w:val="00BD703B"/>
    <w:rsid w:val="00BE250E"/>
    <w:rsid w:val="00BE3FFE"/>
    <w:rsid w:val="00BE4A77"/>
    <w:rsid w:val="00BE555E"/>
    <w:rsid w:val="00BF2355"/>
    <w:rsid w:val="00BF34E6"/>
    <w:rsid w:val="00BF4E09"/>
    <w:rsid w:val="00C063B3"/>
    <w:rsid w:val="00C10979"/>
    <w:rsid w:val="00C116AA"/>
    <w:rsid w:val="00C235B9"/>
    <w:rsid w:val="00C25117"/>
    <w:rsid w:val="00C25395"/>
    <w:rsid w:val="00C31C71"/>
    <w:rsid w:val="00C32131"/>
    <w:rsid w:val="00C3291A"/>
    <w:rsid w:val="00C32DA3"/>
    <w:rsid w:val="00C36970"/>
    <w:rsid w:val="00C36E4F"/>
    <w:rsid w:val="00C4319D"/>
    <w:rsid w:val="00C45A77"/>
    <w:rsid w:val="00C46659"/>
    <w:rsid w:val="00C46871"/>
    <w:rsid w:val="00C514BE"/>
    <w:rsid w:val="00C57652"/>
    <w:rsid w:val="00C60767"/>
    <w:rsid w:val="00C704D0"/>
    <w:rsid w:val="00C71AF6"/>
    <w:rsid w:val="00C86A16"/>
    <w:rsid w:val="00C87E3A"/>
    <w:rsid w:val="00C94027"/>
    <w:rsid w:val="00C954F4"/>
    <w:rsid w:val="00C97155"/>
    <w:rsid w:val="00CA7644"/>
    <w:rsid w:val="00CB6D83"/>
    <w:rsid w:val="00CC0340"/>
    <w:rsid w:val="00CC08AB"/>
    <w:rsid w:val="00CC0E72"/>
    <w:rsid w:val="00CC3B64"/>
    <w:rsid w:val="00CD07B4"/>
    <w:rsid w:val="00CD1A15"/>
    <w:rsid w:val="00CD68F4"/>
    <w:rsid w:val="00CD78CA"/>
    <w:rsid w:val="00CD7C44"/>
    <w:rsid w:val="00CE214F"/>
    <w:rsid w:val="00CF2A12"/>
    <w:rsid w:val="00CF2C43"/>
    <w:rsid w:val="00CF5431"/>
    <w:rsid w:val="00CF7A6D"/>
    <w:rsid w:val="00CF7AF5"/>
    <w:rsid w:val="00D01E39"/>
    <w:rsid w:val="00D03CD0"/>
    <w:rsid w:val="00D06B17"/>
    <w:rsid w:val="00D06B1E"/>
    <w:rsid w:val="00D07ABF"/>
    <w:rsid w:val="00D16907"/>
    <w:rsid w:val="00D22FD3"/>
    <w:rsid w:val="00D2699A"/>
    <w:rsid w:val="00D30447"/>
    <w:rsid w:val="00D34B53"/>
    <w:rsid w:val="00D34FFA"/>
    <w:rsid w:val="00D361B1"/>
    <w:rsid w:val="00D37DE3"/>
    <w:rsid w:val="00D42BDD"/>
    <w:rsid w:val="00D42EA8"/>
    <w:rsid w:val="00D453C2"/>
    <w:rsid w:val="00D54588"/>
    <w:rsid w:val="00D65FDE"/>
    <w:rsid w:val="00D72AA6"/>
    <w:rsid w:val="00D80604"/>
    <w:rsid w:val="00D807F4"/>
    <w:rsid w:val="00D85185"/>
    <w:rsid w:val="00D93F9C"/>
    <w:rsid w:val="00DA1799"/>
    <w:rsid w:val="00DA456C"/>
    <w:rsid w:val="00DB0CD4"/>
    <w:rsid w:val="00DB2A3D"/>
    <w:rsid w:val="00DB74B1"/>
    <w:rsid w:val="00DC1B43"/>
    <w:rsid w:val="00DC7591"/>
    <w:rsid w:val="00DD39CB"/>
    <w:rsid w:val="00DD3A9F"/>
    <w:rsid w:val="00DD68D3"/>
    <w:rsid w:val="00DD7AB0"/>
    <w:rsid w:val="00DE7E6D"/>
    <w:rsid w:val="00DF2EF6"/>
    <w:rsid w:val="00DF4860"/>
    <w:rsid w:val="00DF5B50"/>
    <w:rsid w:val="00E00749"/>
    <w:rsid w:val="00E021D6"/>
    <w:rsid w:val="00E07788"/>
    <w:rsid w:val="00E11485"/>
    <w:rsid w:val="00E11E81"/>
    <w:rsid w:val="00E24D13"/>
    <w:rsid w:val="00E275F9"/>
    <w:rsid w:val="00E32FCE"/>
    <w:rsid w:val="00E364EF"/>
    <w:rsid w:val="00E37F84"/>
    <w:rsid w:val="00E56559"/>
    <w:rsid w:val="00E57DA4"/>
    <w:rsid w:val="00E6108E"/>
    <w:rsid w:val="00E646B2"/>
    <w:rsid w:val="00E67254"/>
    <w:rsid w:val="00E75783"/>
    <w:rsid w:val="00E802AE"/>
    <w:rsid w:val="00E82BA6"/>
    <w:rsid w:val="00E845E5"/>
    <w:rsid w:val="00E9102A"/>
    <w:rsid w:val="00E9289C"/>
    <w:rsid w:val="00E95116"/>
    <w:rsid w:val="00EA2037"/>
    <w:rsid w:val="00EB1C80"/>
    <w:rsid w:val="00EB48CA"/>
    <w:rsid w:val="00EB67BB"/>
    <w:rsid w:val="00EB72BC"/>
    <w:rsid w:val="00EC02C9"/>
    <w:rsid w:val="00EC1BFF"/>
    <w:rsid w:val="00EC6245"/>
    <w:rsid w:val="00EC698B"/>
    <w:rsid w:val="00ED1366"/>
    <w:rsid w:val="00ED17B2"/>
    <w:rsid w:val="00ED6734"/>
    <w:rsid w:val="00ED6A79"/>
    <w:rsid w:val="00ED7C32"/>
    <w:rsid w:val="00EE0DDB"/>
    <w:rsid w:val="00EE2104"/>
    <w:rsid w:val="00EE5B8A"/>
    <w:rsid w:val="00EF668D"/>
    <w:rsid w:val="00EF772A"/>
    <w:rsid w:val="00F0220B"/>
    <w:rsid w:val="00F05D4B"/>
    <w:rsid w:val="00F05FD2"/>
    <w:rsid w:val="00F068AA"/>
    <w:rsid w:val="00F163E5"/>
    <w:rsid w:val="00F167A1"/>
    <w:rsid w:val="00F172D2"/>
    <w:rsid w:val="00F176EC"/>
    <w:rsid w:val="00F2125D"/>
    <w:rsid w:val="00F244C7"/>
    <w:rsid w:val="00F27F07"/>
    <w:rsid w:val="00F3273A"/>
    <w:rsid w:val="00F427F7"/>
    <w:rsid w:val="00F432DB"/>
    <w:rsid w:val="00F531C6"/>
    <w:rsid w:val="00F5587A"/>
    <w:rsid w:val="00F6297D"/>
    <w:rsid w:val="00F646CF"/>
    <w:rsid w:val="00F71F34"/>
    <w:rsid w:val="00F721E8"/>
    <w:rsid w:val="00F7310C"/>
    <w:rsid w:val="00F75A6C"/>
    <w:rsid w:val="00F75FF6"/>
    <w:rsid w:val="00F82C02"/>
    <w:rsid w:val="00F90218"/>
    <w:rsid w:val="00F90E3A"/>
    <w:rsid w:val="00F95E03"/>
    <w:rsid w:val="00F96EE9"/>
    <w:rsid w:val="00FA0FF9"/>
    <w:rsid w:val="00FA1FBC"/>
    <w:rsid w:val="00FA3076"/>
    <w:rsid w:val="00FA33BF"/>
    <w:rsid w:val="00FA5065"/>
    <w:rsid w:val="00FA6B72"/>
    <w:rsid w:val="00FB025F"/>
    <w:rsid w:val="00FB72C4"/>
    <w:rsid w:val="00FC0DC1"/>
    <w:rsid w:val="00FC5B45"/>
    <w:rsid w:val="00FC5B54"/>
    <w:rsid w:val="00FC7851"/>
    <w:rsid w:val="00FE0C82"/>
    <w:rsid w:val="00FE2226"/>
    <w:rsid w:val="00FE443F"/>
    <w:rsid w:val="00FE5987"/>
    <w:rsid w:val="00FF4F42"/>
    <w:rsid w:val="00FF58EA"/>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66012A"/>
  <w15:docId w15:val="{8BD09212-105D-46B0-AEB9-A6926F2B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7" w:line="366" w:lineRule="auto"/>
      <w:ind w:left="577"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1" w:line="265" w:lineRule="auto"/>
      <w:ind w:left="1383"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232" w:line="259" w:lineRule="auto"/>
      <w:ind w:left="577" w:hanging="10"/>
      <w:outlineLvl w:val="1"/>
    </w:pPr>
    <w:rPr>
      <w:rFonts w:ascii="Arial" w:eastAsia="Arial" w:hAnsi="Arial" w:cs="Arial"/>
      <w:b/>
      <w:color w:val="16365D"/>
      <w:sz w:val="26"/>
    </w:rPr>
  </w:style>
  <w:style w:type="paragraph" w:styleId="Heading3">
    <w:name w:val="heading 3"/>
    <w:next w:val="Normal"/>
    <w:link w:val="Heading3Char"/>
    <w:uiPriority w:val="9"/>
    <w:unhideWhenUsed/>
    <w:qFormat/>
    <w:pPr>
      <w:keepNext/>
      <w:keepLines/>
      <w:spacing w:after="197" w:line="265" w:lineRule="auto"/>
      <w:ind w:left="10" w:hanging="10"/>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240" w:line="259" w:lineRule="auto"/>
      <w:ind w:left="577" w:hanging="10"/>
      <w:jc w:val="both"/>
      <w:outlineLvl w:val="3"/>
    </w:pPr>
    <w:rPr>
      <w:rFonts w:ascii="Arial" w:eastAsia="Arial" w:hAnsi="Arial" w:cs="Arial"/>
      <w:b/>
      <w:color w:val="16365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Arial" w:hAnsi="Arial" w:cs="Arial"/>
      <w:b/>
      <w:color w:val="16365D"/>
      <w:sz w:val="26"/>
    </w:rPr>
  </w:style>
  <w:style w:type="character" w:customStyle="1" w:styleId="Heading1Char">
    <w:name w:val="Heading 1 Char"/>
    <w:link w:val="Heading1"/>
    <w:uiPriority w:val="9"/>
    <w:rPr>
      <w:rFonts w:ascii="Arial" w:eastAsia="Arial" w:hAnsi="Arial" w:cs="Arial"/>
      <w:b/>
      <w:color w:val="000000"/>
      <w:sz w:val="32"/>
    </w:rPr>
  </w:style>
  <w:style w:type="character" w:customStyle="1" w:styleId="Heading3Char">
    <w:name w:val="Heading 3 Char"/>
    <w:link w:val="Heading3"/>
    <w:uiPriority w:val="9"/>
    <w:rPr>
      <w:rFonts w:ascii="Arial" w:eastAsia="Arial" w:hAnsi="Arial" w:cs="Arial"/>
      <w:b/>
      <w:color w:val="000000"/>
    </w:rPr>
  </w:style>
  <w:style w:type="character" w:customStyle="1" w:styleId="Heading4Char">
    <w:name w:val="Heading 4 Char"/>
    <w:link w:val="Heading4"/>
    <w:uiPriority w:val="9"/>
    <w:rPr>
      <w:rFonts w:ascii="Arial" w:eastAsia="Arial" w:hAnsi="Arial" w:cs="Arial"/>
      <w:b/>
      <w:color w:val="16365D"/>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uiPriority w:val="1"/>
    <w:qFormat/>
    <w:rsid w:val="000E32A8"/>
    <w:pPr>
      <w:widowControl w:val="0"/>
      <w:autoSpaceDE w:val="0"/>
      <w:autoSpaceDN w:val="0"/>
      <w:spacing w:after="0" w:line="240" w:lineRule="auto"/>
      <w:ind w:left="0" w:firstLine="0"/>
    </w:pPr>
    <w:rPr>
      <w:rFonts w:ascii="Times New Roman" w:eastAsia="Times New Roman" w:hAnsi="Times New Roman" w:cs="Times New Roman"/>
      <w:color w:val="auto"/>
      <w:kern w:val="0"/>
      <w:lang w:eastAsia="en-US"/>
      <w14:ligatures w14:val="none"/>
    </w:rPr>
  </w:style>
  <w:style w:type="character" w:customStyle="1" w:styleId="BodyTextChar">
    <w:name w:val="Body Text Char"/>
    <w:basedOn w:val="DefaultParagraphFont"/>
    <w:link w:val="BodyText"/>
    <w:uiPriority w:val="1"/>
    <w:rsid w:val="000E32A8"/>
    <w:rPr>
      <w:rFonts w:ascii="Times New Roman" w:eastAsia="Times New Roman" w:hAnsi="Times New Roman" w:cs="Times New Roman"/>
      <w:kern w:val="0"/>
      <w:lang w:eastAsia="en-US"/>
      <w14:ligatures w14:val="none"/>
    </w:rPr>
  </w:style>
  <w:style w:type="paragraph" w:styleId="Title">
    <w:name w:val="Title"/>
    <w:basedOn w:val="Normal"/>
    <w:link w:val="TitleChar"/>
    <w:uiPriority w:val="10"/>
    <w:qFormat/>
    <w:rsid w:val="000E32A8"/>
    <w:pPr>
      <w:widowControl w:val="0"/>
      <w:autoSpaceDE w:val="0"/>
      <w:autoSpaceDN w:val="0"/>
      <w:spacing w:after="0" w:line="240" w:lineRule="auto"/>
      <w:ind w:left="0" w:right="1" w:firstLine="0"/>
      <w:jc w:val="center"/>
    </w:pPr>
    <w:rPr>
      <w:rFonts w:ascii="Times New Roman" w:eastAsia="Times New Roman" w:hAnsi="Times New Roman" w:cs="Times New Roman"/>
      <w:i/>
      <w:iCs/>
      <w:color w:val="auto"/>
      <w:kern w:val="0"/>
      <w:sz w:val="88"/>
      <w:szCs w:val="88"/>
      <w:lang w:eastAsia="en-US"/>
      <w14:ligatures w14:val="none"/>
    </w:rPr>
  </w:style>
  <w:style w:type="character" w:customStyle="1" w:styleId="TitleChar">
    <w:name w:val="Title Char"/>
    <w:basedOn w:val="DefaultParagraphFont"/>
    <w:link w:val="Title"/>
    <w:uiPriority w:val="10"/>
    <w:rsid w:val="000E32A8"/>
    <w:rPr>
      <w:rFonts w:ascii="Times New Roman" w:eastAsia="Times New Roman" w:hAnsi="Times New Roman" w:cs="Times New Roman"/>
      <w:i/>
      <w:iCs/>
      <w:kern w:val="0"/>
      <w:sz w:val="88"/>
      <w:szCs w:val="88"/>
      <w:lang w:eastAsia="en-US"/>
      <w14:ligatures w14:val="none"/>
    </w:rPr>
  </w:style>
  <w:style w:type="paragraph" w:styleId="Header">
    <w:name w:val="header"/>
    <w:basedOn w:val="Normal"/>
    <w:link w:val="HeaderChar"/>
    <w:uiPriority w:val="99"/>
    <w:semiHidden/>
    <w:unhideWhenUsed/>
    <w:rsid w:val="00823143"/>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823143"/>
    <w:rPr>
      <w:rFonts w:ascii="Arial" w:eastAsia="Arial" w:hAnsi="Arial" w:cs="Arial"/>
      <w:color w:val="000000"/>
    </w:rPr>
  </w:style>
  <w:style w:type="paragraph" w:styleId="Footer">
    <w:name w:val="footer"/>
    <w:basedOn w:val="Normal"/>
    <w:link w:val="FooterChar"/>
    <w:uiPriority w:val="99"/>
    <w:unhideWhenUsed/>
    <w:rsid w:val="00823143"/>
    <w:pPr>
      <w:tabs>
        <w:tab w:val="center" w:pos="4819"/>
        <w:tab w:val="right" w:pos="9638"/>
      </w:tabs>
      <w:spacing w:after="0" w:line="240" w:lineRule="auto"/>
    </w:pPr>
  </w:style>
  <w:style w:type="character" w:customStyle="1" w:styleId="FooterChar">
    <w:name w:val="Footer Char"/>
    <w:basedOn w:val="DefaultParagraphFont"/>
    <w:link w:val="Footer"/>
    <w:uiPriority w:val="99"/>
    <w:rsid w:val="00823143"/>
    <w:rPr>
      <w:rFonts w:ascii="Arial" w:eastAsia="Arial" w:hAnsi="Arial" w:cs="Arial"/>
      <w:color w:val="000000"/>
    </w:rPr>
  </w:style>
  <w:style w:type="paragraph" w:styleId="ListParagraph">
    <w:name w:val="List Paragraph"/>
    <w:basedOn w:val="Normal"/>
    <w:uiPriority w:val="34"/>
    <w:qFormat/>
    <w:rsid w:val="00053693"/>
    <w:pPr>
      <w:ind w:left="720"/>
      <w:contextualSpacing/>
    </w:pPr>
  </w:style>
  <w:style w:type="table" w:styleId="TableGrid0">
    <w:name w:val="Table Grid"/>
    <w:basedOn w:val="TableNormal"/>
    <w:uiPriority w:val="39"/>
    <w:rsid w:val="0047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1233D"/>
    <w:pPr>
      <w:spacing w:before="240" w:after="0" w:line="259" w:lineRule="auto"/>
      <w:ind w:left="0" w:firstLine="0"/>
      <w:outlineLvl w:val="9"/>
    </w:pPr>
    <w:rPr>
      <w:rFonts w:asciiTheme="majorHAnsi" w:eastAsiaTheme="majorEastAsia" w:hAnsiTheme="majorHAnsi" w:cstheme="majorBidi"/>
      <w:b w:val="0"/>
      <w:color w:val="0F4761" w:themeColor="accent1" w:themeShade="BF"/>
      <w:kern w:val="0"/>
      <w:szCs w:val="32"/>
      <w14:ligatures w14:val="none"/>
    </w:rPr>
  </w:style>
  <w:style w:type="paragraph" w:styleId="TOC2">
    <w:name w:val="toc 2"/>
    <w:basedOn w:val="Normal"/>
    <w:next w:val="Normal"/>
    <w:autoRedefine/>
    <w:uiPriority w:val="39"/>
    <w:unhideWhenUsed/>
    <w:rsid w:val="0041233D"/>
    <w:pPr>
      <w:spacing w:after="100"/>
      <w:ind w:left="240"/>
    </w:pPr>
  </w:style>
  <w:style w:type="paragraph" w:styleId="TOC3">
    <w:name w:val="toc 3"/>
    <w:basedOn w:val="Normal"/>
    <w:next w:val="Normal"/>
    <w:autoRedefine/>
    <w:uiPriority w:val="39"/>
    <w:unhideWhenUsed/>
    <w:rsid w:val="0041233D"/>
    <w:pPr>
      <w:spacing w:after="100"/>
      <w:ind w:left="480"/>
    </w:pPr>
  </w:style>
  <w:style w:type="paragraph" w:styleId="TOC1">
    <w:name w:val="toc 1"/>
    <w:basedOn w:val="Normal"/>
    <w:next w:val="Normal"/>
    <w:autoRedefine/>
    <w:uiPriority w:val="39"/>
    <w:unhideWhenUsed/>
    <w:rsid w:val="0041233D"/>
    <w:pPr>
      <w:spacing w:after="100"/>
      <w:ind w:left="0"/>
    </w:pPr>
  </w:style>
  <w:style w:type="character" w:styleId="Hyperlink">
    <w:name w:val="Hyperlink"/>
    <w:basedOn w:val="DefaultParagraphFont"/>
    <w:uiPriority w:val="99"/>
    <w:unhideWhenUsed/>
    <w:rsid w:val="0041233D"/>
    <w:rPr>
      <w:color w:val="467886" w:themeColor="hyperlink"/>
      <w:u w:val="single"/>
    </w:rPr>
  </w:style>
  <w:style w:type="paragraph" w:styleId="Revision">
    <w:name w:val="Revision"/>
    <w:hidden/>
    <w:uiPriority w:val="99"/>
    <w:semiHidden/>
    <w:rsid w:val="00117AC3"/>
    <w:pPr>
      <w:spacing w:after="0" w:line="240" w:lineRule="auto"/>
    </w:pPr>
    <w:rPr>
      <w:rFonts w:ascii="Arial" w:eastAsia="Arial" w:hAnsi="Arial" w:cs="Arial"/>
      <w:color w:val="000000"/>
    </w:rPr>
  </w:style>
  <w:style w:type="character" w:customStyle="1" w:styleId="Menzionenonrisolta1">
    <w:name w:val="Menzione non risolta1"/>
    <w:basedOn w:val="DefaultParagraphFont"/>
    <w:uiPriority w:val="99"/>
    <w:semiHidden/>
    <w:unhideWhenUsed/>
    <w:rsid w:val="00A90A01"/>
    <w:rPr>
      <w:color w:val="605E5C"/>
      <w:shd w:val="clear" w:color="auto" w:fill="E1DFDD"/>
    </w:rPr>
  </w:style>
  <w:style w:type="character" w:styleId="FollowedHyperlink">
    <w:name w:val="FollowedHyperlink"/>
    <w:basedOn w:val="DefaultParagraphFont"/>
    <w:uiPriority w:val="99"/>
    <w:semiHidden/>
    <w:unhideWhenUsed/>
    <w:rsid w:val="00A22DD3"/>
    <w:rPr>
      <w:color w:val="96607D" w:themeColor="followedHyperlink"/>
      <w:u w:val="single"/>
    </w:rPr>
  </w:style>
  <w:style w:type="character" w:styleId="CommentReference">
    <w:name w:val="annotation reference"/>
    <w:basedOn w:val="DefaultParagraphFont"/>
    <w:uiPriority w:val="99"/>
    <w:semiHidden/>
    <w:unhideWhenUsed/>
    <w:rsid w:val="001B498E"/>
    <w:rPr>
      <w:sz w:val="16"/>
      <w:szCs w:val="16"/>
    </w:rPr>
  </w:style>
  <w:style w:type="paragraph" w:styleId="CommentText">
    <w:name w:val="annotation text"/>
    <w:basedOn w:val="Normal"/>
    <w:link w:val="CommentTextChar"/>
    <w:uiPriority w:val="99"/>
    <w:unhideWhenUsed/>
    <w:rsid w:val="001B498E"/>
    <w:pPr>
      <w:spacing w:line="240" w:lineRule="auto"/>
    </w:pPr>
    <w:rPr>
      <w:sz w:val="20"/>
      <w:szCs w:val="20"/>
    </w:rPr>
  </w:style>
  <w:style w:type="character" w:customStyle="1" w:styleId="CommentTextChar">
    <w:name w:val="Comment Text Char"/>
    <w:basedOn w:val="DefaultParagraphFont"/>
    <w:link w:val="CommentText"/>
    <w:uiPriority w:val="99"/>
    <w:rsid w:val="001B498E"/>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B498E"/>
    <w:rPr>
      <w:b/>
      <w:bCs/>
    </w:rPr>
  </w:style>
  <w:style w:type="character" w:customStyle="1" w:styleId="CommentSubjectChar">
    <w:name w:val="Comment Subject Char"/>
    <w:basedOn w:val="CommentTextChar"/>
    <w:link w:val="CommentSubject"/>
    <w:uiPriority w:val="99"/>
    <w:semiHidden/>
    <w:rsid w:val="001B498E"/>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16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907"/>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eservizi.dlci.interno.it/fondiFam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famiglia.governo.it/it/politiche-e-attivita/finanziamenti-avvisi-e-bandi/avvisi-e-bandi/avviso-pubblico-riparto-percorsi-di-welfare-aziendale-per-agevolare-il-rientro-al-lavoro-delle-madri-favorire-la-natalita-e-il-work-life-balance/" TargetMode="External"/><Relationship Id="rId17" Type="http://schemas.openxmlformats.org/officeDocument/2006/relationships/hyperlink" Target="mailto:vincitoriavvisoriparto@pec.governo.i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upportoavvisoriparto@governo.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ncitoriavvisoriparto@pec.governo.it"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D03DC4EEFA92D34185B7E45455314E20" ma:contentTypeVersion="10" ma:contentTypeDescription="Creare un nuovo documento." ma:contentTypeScope="" ma:versionID="040b59ba18bb043f9022ef20333c026c">
  <xsd:schema xmlns:xsd="http://www.w3.org/2001/XMLSchema" xmlns:xs="http://www.w3.org/2001/XMLSchema" xmlns:p="http://schemas.microsoft.com/office/2006/metadata/properties" xmlns:ns2="3f285f67-9db1-4fa7-9305-9f5788b7cb00" xmlns:ns3="f7b91c78-a478-4a70-899e-28b34e796e84" targetNamespace="http://schemas.microsoft.com/office/2006/metadata/properties" ma:root="true" ma:fieldsID="bc84de51dc455adab2abbdb6d465ee5b" ns2:_="" ns3:_="">
    <xsd:import namespace="3f285f67-9db1-4fa7-9305-9f5788b7cb00"/>
    <xsd:import namespace="f7b91c78-a478-4a70-899e-28b34e796e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85f67-9db1-4fa7-9305-9f5788b7cb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7286b6b2-c72c-46b9-90f5-a8990622a00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b91c78-a478-4a70-899e-28b34e796e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5297ee-a0f6-4dda-b6d2-8e55038fa490}" ma:internalName="TaxCatchAll" ma:showField="CatchAllData" ma:web="f7b91c78-a478-4a70-899e-28b34e796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b91c78-a478-4a70-899e-28b34e796e84" xsi:nil="true"/>
    <lcf76f155ced4ddcb4097134ff3c332f xmlns="3f285f67-9db1-4fa7-9305-9f5788b7cb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D7EC1C-7A58-4AAE-9448-DD641CF29C19}">
  <ds:schemaRefs>
    <ds:schemaRef ds:uri="http://schemas.openxmlformats.org/officeDocument/2006/bibliography"/>
  </ds:schemaRefs>
</ds:datastoreItem>
</file>

<file path=customXml/itemProps2.xml><?xml version="1.0" encoding="utf-8"?>
<ds:datastoreItem xmlns:ds="http://schemas.openxmlformats.org/officeDocument/2006/customXml" ds:itemID="{F557D03B-C0D8-4242-B11B-FC10F9313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85f67-9db1-4fa7-9305-9f5788b7cb00"/>
    <ds:schemaRef ds:uri="f7b91c78-a478-4a70-899e-28b34e796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E3388-BDBC-415C-9585-B29EA6FECACD}">
  <ds:schemaRefs>
    <ds:schemaRef ds:uri="http://schemas.microsoft.com/sharepoint/v3/contenttype/forms"/>
  </ds:schemaRefs>
</ds:datastoreItem>
</file>

<file path=customXml/itemProps4.xml><?xml version="1.0" encoding="utf-8"?>
<ds:datastoreItem xmlns:ds="http://schemas.openxmlformats.org/officeDocument/2006/customXml" ds:itemID="{80C978A4-7380-4EE4-BC26-67142DB3DE08}">
  <ds:schemaRefs>
    <ds:schemaRef ds:uri="http://schemas.microsoft.com/office/2006/metadata/properties"/>
    <ds:schemaRef ds:uri="http://schemas.microsoft.com/office/infopath/2007/PartnerControls"/>
    <ds:schemaRef ds:uri="f7b91c78-a478-4a70-899e-28b34e796e84"/>
    <ds:schemaRef ds:uri="3f285f67-9db1-4fa7-9305-9f5788b7cb00"/>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2980</Words>
  <Characters>16987</Characters>
  <Application>Microsoft Office Word</Application>
  <DocSecurity>4</DocSecurity>
  <Lines>141</Lines>
  <Paragraphs>39</Paragraphs>
  <ScaleCrop>false</ScaleCrop>
  <HeadingPairs>
    <vt:vector size="2" baseType="variant">
      <vt:variant>
        <vt:lpstr>Titolo</vt:lpstr>
      </vt:variant>
      <vt:variant>
        <vt:i4>1</vt:i4>
      </vt:variant>
    </vt:vector>
  </HeadingPairs>
  <TitlesOfParts>
    <vt:vector size="1" baseType="lpstr">
      <vt:lpstr>Manuale operativo dei controlli del Revisore Indipendente.docx</vt:lpstr>
    </vt:vector>
  </TitlesOfParts>
  <Company>INVITALIA S.p.A.</Company>
  <LinksUpToDate>false</LinksUpToDate>
  <CharactersWithSpaces>19928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 operativo dei controlli del Revisore Indipendente.docx</dc:title>
  <dc:subject/>
  <dc:creator>Moretti Federica</dc:creator>
  <cp:keywords/>
  <cp:lastModifiedBy>Moretti Federica</cp:lastModifiedBy>
  <cp:revision>14</cp:revision>
  <dcterms:created xsi:type="dcterms:W3CDTF">2026-07-13T22:46:00Z</dcterms:created>
  <dcterms:modified xsi:type="dcterms:W3CDTF">2026-07-13T14:52:00Z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0x010100D03DC4EEFA92D34185B7E45455314E20</vt:lpwstr>
  </property>
  <property fmtid="{D5CDD505-2E9C-101B-9397-08002B2CF9AE}" pid="3" name="MediaServiceImageTags">
    <vt:lpwstr/>
  </property>
  <property fmtid="{D5CDD505-2E9C-101B-9397-08002B2CF9AE}" pid="4" name="MSIP_Label_5097a60d-5525-435b-8989-8eb48ac0c8cd_Enabled">
    <vt:lpwstr>true</vt:lpwstr>
  </property>
  <property fmtid="{D5CDD505-2E9C-101B-9397-08002B2CF9AE}" pid="5" name="MSIP_Label_5097a60d-5525-435b-8989-8eb48ac0c8cd_SetDate">
    <vt:lpwstr>2026-07-10T13:13:45Z</vt:lpwstr>
  </property>
  <property fmtid="{D5CDD505-2E9C-101B-9397-08002B2CF9AE}" pid="6" name="MSIP_Label_5097a60d-5525-435b-8989-8eb48ac0c8cd_Method">
    <vt:lpwstr>Standard</vt:lpwstr>
  </property>
  <property fmtid="{D5CDD505-2E9C-101B-9397-08002B2CF9AE}" pid="7" name="MSIP_Label_5097a60d-5525-435b-8989-8eb48ac0c8cd_Name">
    <vt:lpwstr>defa4170-0d19-0005-0004-bc88714345d2</vt:lpwstr>
  </property>
  <property fmtid="{D5CDD505-2E9C-101B-9397-08002B2CF9AE}" pid="8" name="MSIP_Label_5097a60d-5525-435b-8989-8eb48ac0c8cd_SiteId">
    <vt:lpwstr>3e90938b-8b27-4762-b4e8-006a8127a119</vt:lpwstr>
  </property>
  <property fmtid="{D5CDD505-2E9C-101B-9397-08002B2CF9AE}" pid="9" name="MSIP_Label_5097a60d-5525-435b-8989-8eb48ac0c8cd_ActionId">
    <vt:lpwstr>5bedd16d-9da1-4993-91e4-49882777125e</vt:lpwstr>
  </property>
  <property fmtid="{D5CDD505-2E9C-101B-9397-08002B2CF9AE}" pid="10" name="MSIP_Label_5097a60d-5525-435b-8989-8eb48ac0c8cd_ContentBits">
    <vt:lpwstr>0</vt:lpwstr>
  </property>
  <property fmtid="{D5CDD505-2E9C-101B-9397-08002B2CF9AE}" pid="11" name="MSIP_Label_5097a60d-5525-435b-8989-8eb48ac0c8cd_Tag">
    <vt:lpwstr>10, 3, 0, 1</vt:lpwstr>
  </property>
</Properties>
</file>